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953BD0" w:rsidRDefault="008F6974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0F3AF0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877BD">
        <w:rPr>
          <w:b/>
          <w:i/>
          <w:sz w:val="22"/>
          <w:szCs w:val="22"/>
        </w:rPr>
        <w:t>2</w:t>
      </w:r>
      <w:r w:rsidR="000F3AF0">
        <w:rPr>
          <w:b/>
          <w:i/>
          <w:sz w:val="22"/>
          <w:szCs w:val="22"/>
        </w:rPr>
        <w:t>7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D524E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8F5A07" w:rsidRDefault="008F5A07" w:rsidP="008F5A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8F5A07" w:rsidRDefault="008F5A07" w:rsidP="008F5A07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8F5A07" w:rsidRDefault="008F5A07" w:rsidP="008F5A07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8F5A07" w:rsidRDefault="008F5A07" w:rsidP="008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8F5A07" w:rsidRDefault="008F5A07" w:rsidP="008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8F5A07" w:rsidRDefault="008F5A07" w:rsidP="008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8F5A07" w:rsidRDefault="008F5A07" w:rsidP="008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8F5A07" w:rsidRDefault="008F5A07" w:rsidP="008F5A07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8F5A07" w:rsidRDefault="008F5A07" w:rsidP="008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8F5A07" w:rsidRDefault="008F5A07" w:rsidP="008F5A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8F5A07" w:rsidRDefault="008F5A07" w:rsidP="008F5A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8F5A07" w:rsidRDefault="008F5A07" w:rsidP="008F5A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4D24D9" w:rsidRDefault="008F5A07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52AFF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8F5A07" w:rsidRDefault="008F5A07" w:rsidP="00733D35">
      <w:pPr>
        <w:rPr>
          <w:b/>
          <w:sz w:val="22"/>
          <w:szCs w:val="22"/>
        </w:rPr>
      </w:pPr>
    </w:p>
    <w:p w:rsidR="0062572B" w:rsidRDefault="00031FCA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F3AF0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"Краснодаркрайпроект"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2308134850</w:t>
            </w:r>
          </w:p>
        </w:tc>
      </w:tr>
      <w:tr w:rsidR="000F3AF0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ПКФ "Севкавэнергострой"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2309111221</w:t>
            </w:r>
          </w:p>
        </w:tc>
      </w:tr>
      <w:tr w:rsidR="000F3AF0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"Кубань Проект Строй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2311133776</w:t>
            </w:r>
          </w:p>
        </w:tc>
      </w:tr>
      <w:tr w:rsidR="000F3AF0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"БелПроектНедра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2368000227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2877BD" w:rsidRDefault="002877BD" w:rsidP="002877B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2877BD" w:rsidRDefault="002877BD" w:rsidP="002877B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877BD" w:rsidRPr="006B4C62" w:rsidTr="00C04F4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22E27" w:rsidRPr="006B4C62" w:rsidTr="00C04F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E27" w:rsidRPr="006B4C62" w:rsidRDefault="00F22E27" w:rsidP="00F22E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F22E2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"Строй-Проект"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F22E27">
            <w:r>
              <w:t>2343021352</w:t>
            </w:r>
          </w:p>
        </w:tc>
      </w:tr>
    </w:tbl>
    <w:p w:rsidR="002877BD" w:rsidRDefault="002877BD" w:rsidP="00040D9B">
      <w:pPr>
        <w:pStyle w:val="a3"/>
        <w:ind w:left="644"/>
        <w:jc w:val="both"/>
        <w:rPr>
          <w:sz w:val="22"/>
          <w:szCs w:val="22"/>
        </w:rPr>
      </w:pPr>
    </w:p>
    <w:p w:rsidR="005B7F39" w:rsidRPr="00F6563C" w:rsidRDefault="005B7F39" w:rsidP="00F6563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5B7F39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F22E27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F22E2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"Кубаньоптпродторг"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2312018180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F22E27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ООО "Росремстройсервис"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F22E27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ООО "ЭлектроСервис"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F22E27">
            <w:r>
              <w:t>24.02.15</w:t>
            </w:r>
          </w:p>
        </w:tc>
      </w:tr>
      <w:tr w:rsidR="00F6563C" w:rsidTr="00F6563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3C" w:rsidRPr="00F6563C" w:rsidRDefault="00F6563C" w:rsidP="00F6563C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124C05">
            <w:r>
              <w:t>ООО "ОВК Юг"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124C05">
            <w:r>
              <w:t>2311136978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124C05">
            <w:r>
              <w:t>24.02</w:t>
            </w:r>
            <w:r>
              <w:t>.15</w:t>
            </w:r>
          </w:p>
        </w:tc>
      </w:tr>
    </w:tbl>
    <w:p w:rsidR="005B7F39" w:rsidRPr="008F5A07" w:rsidRDefault="005B7F39" w:rsidP="008F5A07">
      <w:pPr>
        <w:jc w:val="both"/>
        <w:rPr>
          <w:sz w:val="22"/>
          <w:szCs w:val="22"/>
        </w:rPr>
      </w:pPr>
    </w:p>
    <w:p w:rsidR="00477173" w:rsidRPr="006658E6" w:rsidRDefault="00477173" w:rsidP="00477173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77173" w:rsidRPr="00DF199B" w:rsidRDefault="00477173" w:rsidP="00477173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477173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77173" w:rsidRPr="00B333DE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77173" w:rsidRPr="00B333DE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77173" w:rsidRPr="00B333DE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77173" w:rsidRPr="00B333DE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77173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77173" w:rsidRPr="00F6563C" w:rsidRDefault="00F6563C" w:rsidP="00F6563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  </w:t>
            </w:r>
            <w:r w:rsidRPr="00F6563C">
              <w:rPr>
                <w:rFonts w:eastAsia="Times New Roman"/>
                <w:kern w:val="0"/>
              </w:rPr>
              <w:t>1.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77173" w:rsidRDefault="00477173" w:rsidP="0047717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"ГиС"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2310145440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21.01.15</w:t>
            </w:r>
          </w:p>
        </w:tc>
      </w:tr>
      <w:tr w:rsidR="00477173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77173" w:rsidRPr="00F6563C" w:rsidRDefault="00F6563C" w:rsidP="00F656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 xml:space="preserve">ООО "Дагэкспертиза",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0546021851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21.01.15</w:t>
            </w:r>
          </w:p>
        </w:tc>
      </w:tr>
      <w:tr w:rsidR="00477173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77173" w:rsidRPr="00F6563C" w:rsidRDefault="00F6563C" w:rsidP="00F656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77173" w:rsidRDefault="00477173" w:rsidP="00477173">
            <w:r>
              <w:t>21.01.15</w:t>
            </w:r>
          </w:p>
        </w:tc>
      </w:tr>
    </w:tbl>
    <w:p w:rsidR="00477173" w:rsidRDefault="00477173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031FCA" w:rsidP="007B119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A0385" w:rsidRDefault="005A0385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2877BD" w:rsidRPr="00BC6832" w:rsidTr="00C04F4D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"Краснодаркрайпроект"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2308134850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ПКФ "Севкавэнергострой"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2309111221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"Кубань Проект Строй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2311133776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"БелПроектНедра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2368000227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</w:t>
      </w:r>
      <w:r w:rsidR="000F3AF0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0F3AF0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</w:t>
      </w:r>
      <w:r w:rsidR="00C26C18">
        <w:rPr>
          <w:sz w:val="22"/>
          <w:szCs w:val="22"/>
        </w:rPr>
        <w:t>1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31FCA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31FCA" w:rsidRPr="00655438" w:rsidRDefault="00031FCA" w:rsidP="00031FCA">
      <w:pPr>
        <w:jc w:val="both"/>
        <w:rPr>
          <w:sz w:val="22"/>
          <w:szCs w:val="22"/>
        </w:rPr>
      </w:pPr>
    </w:p>
    <w:p w:rsidR="00031FCA" w:rsidRDefault="00031FCA" w:rsidP="00031FC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2877BD" w:rsidRPr="00BC6832" w:rsidTr="00C04F4D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BC683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"Краснодаркрайпроект"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2308134850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ПКФ "Севкавэнергострой"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2309111221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"Кубань Проект Строй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2311133776</w:t>
            </w:r>
          </w:p>
        </w:tc>
      </w:tr>
      <w:tr w:rsidR="000F3AF0" w:rsidRPr="00BC6832" w:rsidTr="00C04F4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AF0" w:rsidRPr="005A0385" w:rsidRDefault="000F3AF0" w:rsidP="000F3AF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ООО "БелПроектНедра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F0" w:rsidRDefault="000F3AF0" w:rsidP="000F3AF0">
            <w:r>
              <w:t>2368000227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2877BD" w:rsidRDefault="002877BD" w:rsidP="002877B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22E27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F22E27">
        <w:rPr>
          <w:sz w:val="22"/>
          <w:szCs w:val="22"/>
        </w:rPr>
        <w:t>2</w:t>
      </w:r>
      <w:r>
        <w:rPr>
          <w:sz w:val="22"/>
          <w:szCs w:val="22"/>
        </w:rPr>
        <w:t xml:space="preserve"> от «</w:t>
      </w:r>
      <w:r w:rsidR="00F22E27">
        <w:rPr>
          <w:sz w:val="22"/>
          <w:szCs w:val="22"/>
        </w:rPr>
        <w:t>26</w:t>
      </w:r>
      <w:r>
        <w:rPr>
          <w:sz w:val="22"/>
          <w:szCs w:val="22"/>
        </w:rPr>
        <w:t>» ноября 2014г.)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2877BD" w:rsidRDefault="002877BD" w:rsidP="002877B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877BD" w:rsidRPr="006B4C62" w:rsidTr="00C04F4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22E27" w:rsidRPr="006B4C62" w:rsidTr="00C04F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E27" w:rsidRPr="006B4C62" w:rsidRDefault="00F22E27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"Строй-Проект"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113CFA">
            <w:r>
              <w:t>2343021352</w:t>
            </w:r>
          </w:p>
        </w:tc>
      </w:tr>
    </w:tbl>
    <w:p w:rsidR="002877BD" w:rsidRDefault="002877BD" w:rsidP="002877BD">
      <w:pPr>
        <w:pStyle w:val="a3"/>
        <w:ind w:left="0"/>
        <w:jc w:val="both"/>
        <w:rPr>
          <w:sz w:val="22"/>
          <w:szCs w:val="22"/>
        </w:rPr>
      </w:pPr>
    </w:p>
    <w:p w:rsidR="002877BD" w:rsidRPr="00B109FF" w:rsidRDefault="002877BD" w:rsidP="002877B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2877BD" w:rsidRDefault="002877BD" w:rsidP="002877BD">
      <w:pPr>
        <w:jc w:val="both"/>
        <w:rPr>
          <w:b/>
          <w:sz w:val="22"/>
          <w:szCs w:val="22"/>
        </w:rPr>
      </w:pPr>
    </w:p>
    <w:p w:rsidR="002877BD" w:rsidRPr="00B109FF" w:rsidRDefault="002877BD" w:rsidP="002877B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877BD" w:rsidRPr="00B109FF" w:rsidRDefault="002877BD" w:rsidP="002877B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877BD" w:rsidRDefault="002877BD" w:rsidP="002877B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877BD" w:rsidRPr="00B109FF" w:rsidRDefault="002877BD" w:rsidP="002877BD">
      <w:pPr>
        <w:jc w:val="both"/>
        <w:rPr>
          <w:sz w:val="22"/>
          <w:szCs w:val="22"/>
        </w:rPr>
      </w:pPr>
    </w:p>
    <w:p w:rsidR="002877BD" w:rsidRDefault="002877BD" w:rsidP="002877B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Постановили:</w:t>
      </w:r>
      <w:r w:rsidRPr="00B109FF">
        <w:rPr>
          <w:sz w:val="22"/>
          <w:szCs w:val="22"/>
        </w:rPr>
        <w:t xml:space="preserve"> </w:t>
      </w:r>
      <w:r w:rsidR="008F5A07">
        <w:rPr>
          <w:sz w:val="22"/>
          <w:szCs w:val="22"/>
        </w:rPr>
        <w:t>возобновить действие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8F5A07" w:rsidRPr="00056991">
        <w:rPr>
          <w:sz w:val="22"/>
          <w:szCs w:val="22"/>
        </w:rPr>
        <w:t>:</w:t>
      </w:r>
      <w:r w:rsidRPr="007153DC">
        <w:rPr>
          <w:sz w:val="22"/>
          <w:szCs w:val="22"/>
        </w:rPr>
        <w:t>:</w:t>
      </w:r>
    </w:p>
    <w:p w:rsidR="002877BD" w:rsidRDefault="002877BD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877BD" w:rsidRPr="006B4C62" w:rsidTr="00C04F4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BD" w:rsidRPr="006B4C62" w:rsidRDefault="002877BD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22E27" w:rsidRPr="006B4C62" w:rsidTr="00C04F4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E27" w:rsidRPr="006B4C62" w:rsidRDefault="00F22E27" w:rsidP="00C04F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"Строй-Проект"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7" w:rsidRDefault="00F22E27" w:rsidP="00113CFA">
            <w:r>
              <w:t>2343021352</w:t>
            </w:r>
          </w:p>
        </w:tc>
      </w:tr>
    </w:tbl>
    <w:p w:rsidR="002877BD" w:rsidRDefault="002877BD" w:rsidP="0095031D">
      <w:pPr>
        <w:jc w:val="both"/>
        <w:rPr>
          <w:b/>
          <w:i/>
          <w:sz w:val="22"/>
          <w:szCs w:val="22"/>
        </w:rPr>
      </w:pPr>
    </w:p>
    <w:p w:rsidR="005B7F39" w:rsidRDefault="005B7F39" w:rsidP="005B7F3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22E27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F22E27">
        <w:rPr>
          <w:sz w:val="22"/>
          <w:szCs w:val="22"/>
        </w:rPr>
        <w:t>2</w:t>
      </w:r>
      <w:r>
        <w:rPr>
          <w:sz w:val="22"/>
          <w:szCs w:val="22"/>
        </w:rPr>
        <w:t xml:space="preserve"> от «</w:t>
      </w:r>
      <w:r w:rsidR="00F22E27">
        <w:rPr>
          <w:sz w:val="22"/>
          <w:szCs w:val="22"/>
        </w:rPr>
        <w:t>26</w:t>
      </w:r>
      <w:r>
        <w:rPr>
          <w:sz w:val="22"/>
          <w:szCs w:val="22"/>
        </w:rPr>
        <w:t>» ноября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B7F39" w:rsidRDefault="005B7F39" w:rsidP="005B7F39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5B7F39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"Кубаньоптпродторг"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2312018180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ООО "Росремстройсервис"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ООО "ЭлектроСервис"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6563C" w:rsidTr="008F5E7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3C" w:rsidRPr="00F6563C" w:rsidRDefault="00F6563C" w:rsidP="00F6563C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ООО "ОВК Юг"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2311136978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24.02.15</w:t>
            </w:r>
          </w:p>
        </w:tc>
      </w:tr>
    </w:tbl>
    <w:p w:rsidR="005B7F39" w:rsidRDefault="005B7F39" w:rsidP="005B7F39">
      <w:pPr>
        <w:pStyle w:val="a3"/>
        <w:ind w:left="0"/>
        <w:jc w:val="both"/>
        <w:rPr>
          <w:sz w:val="22"/>
          <w:szCs w:val="22"/>
        </w:rPr>
      </w:pPr>
    </w:p>
    <w:p w:rsidR="005B7F39" w:rsidRPr="00B109FF" w:rsidRDefault="005B7F39" w:rsidP="005B7F39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B7F39" w:rsidRDefault="005B7F39" w:rsidP="005B7F39">
      <w:pPr>
        <w:jc w:val="both"/>
        <w:rPr>
          <w:b/>
          <w:sz w:val="22"/>
          <w:szCs w:val="22"/>
        </w:rPr>
      </w:pPr>
    </w:p>
    <w:p w:rsidR="005B7F39" w:rsidRPr="00B109FF" w:rsidRDefault="005B7F39" w:rsidP="005B7F3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B7F39" w:rsidRPr="00B109FF" w:rsidRDefault="005B7F39" w:rsidP="005B7F3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B7F39" w:rsidRDefault="005B7F39" w:rsidP="005B7F3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B7F39" w:rsidRDefault="005B7F39" w:rsidP="005B7F39">
      <w:pPr>
        <w:jc w:val="both"/>
        <w:rPr>
          <w:sz w:val="22"/>
          <w:szCs w:val="22"/>
        </w:rPr>
      </w:pPr>
    </w:p>
    <w:p w:rsidR="005B7F39" w:rsidRDefault="005B7F39" w:rsidP="005B7F39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5B7F39" w:rsidRDefault="005B7F39" w:rsidP="005B7F39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5B7F39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B7F39" w:rsidRPr="00B333DE" w:rsidRDefault="005B7F39" w:rsidP="00C04F4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"Кубаньоптпродторг"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2312018180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ООО "Росремстройсервис"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22E27" w:rsidRPr="00B333DE" w:rsidTr="00C04F4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22E27" w:rsidRPr="005B7F39" w:rsidRDefault="00F22E27" w:rsidP="005B7F39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ООО "ЭлектроСервис"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22E27" w:rsidRDefault="00F22E27" w:rsidP="00113CFA">
            <w:r>
              <w:t>24.02.15</w:t>
            </w:r>
          </w:p>
        </w:tc>
      </w:tr>
      <w:tr w:rsidR="00F6563C" w:rsidTr="008F5E7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3C" w:rsidRPr="00F6563C" w:rsidRDefault="00F6563C" w:rsidP="00F6563C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ООО "ОВК Юг"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2311136978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3C" w:rsidRDefault="00F6563C" w:rsidP="008F5E76">
            <w:r>
              <w:t>24.02.15</w:t>
            </w:r>
          </w:p>
        </w:tc>
      </w:tr>
    </w:tbl>
    <w:p w:rsidR="005B7F39" w:rsidRDefault="005B7F39" w:rsidP="005B7F39">
      <w:pPr>
        <w:jc w:val="both"/>
        <w:rPr>
          <w:b/>
          <w:i/>
          <w:sz w:val="22"/>
          <w:szCs w:val="22"/>
        </w:rPr>
      </w:pPr>
    </w:p>
    <w:p w:rsidR="005B7F39" w:rsidRDefault="005B7F39" w:rsidP="005B7F39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</w:t>
      </w:r>
      <w:r w:rsidR="008F5A07">
        <w:rPr>
          <w:sz w:val="22"/>
          <w:szCs w:val="22"/>
        </w:rPr>
        <w:t>вязи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8F5A07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F22E27">
        <w:rPr>
          <w:b/>
          <w:i/>
          <w:sz w:val="22"/>
          <w:szCs w:val="22"/>
        </w:rPr>
        <w:t>24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февраля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2877BD" w:rsidRDefault="002877BD" w:rsidP="0095031D">
      <w:pPr>
        <w:jc w:val="both"/>
        <w:rPr>
          <w:b/>
          <w:i/>
          <w:sz w:val="22"/>
          <w:szCs w:val="22"/>
        </w:rPr>
      </w:pPr>
    </w:p>
    <w:p w:rsidR="004D431F" w:rsidRDefault="004D431F" w:rsidP="004D431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72 от «26» ноября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4D431F" w:rsidRDefault="004D431F" w:rsidP="004D431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"ГиС"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2310145440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 xml:space="preserve">ООО "Дагэкспертиза",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0546021851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</w:tbl>
    <w:p w:rsidR="004D431F" w:rsidRDefault="004D431F" w:rsidP="004D431F">
      <w:pPr>
        <w:pStyle w:val="a3"/>
        <w:ind w:left="0"/>
        <w:jc w:val="both"/>
        <w:rPr>
          <w:sz w:val="22"/>
          <w:szCs w:val="22"/>
        </w:rPr>
      </w:pPr>
    </w:p>
    <w:p w:rsidR="004D431F" w:rsidRPr="008F5A07" w:rsidRDefault="004D431F" w:rsidP="008F5A07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431F" w:rsidRPr="00B109FF" w:rsidRDefault="004D431F" w:rsidP="004D431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431F" w:rsidRPr="00B109FF" w:rsidRDefault="004D431F" w:rsidP="004D431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431F" w:rsidRDefault="004D431F" w:rsidP="004D431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431F" w:rsidRPr="00B109FF" w:rsidRDefault="004D431F" w:rsidP="004D431F">
      <w:pPr>
        <w:jc w:val="both"/>
        <w:rPr>
          <w:sz w:val="22"/>
          <w:szCs w:val="22"/>
        </w:rPr>
      </w:pPr>
    </w:p>
    <w:p w:rsidR="004D431F" w:rsidRDefault="004D431F" w:rsidP="004D431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431F" w:rsidRDefault="004D431F" w:rsidP="004D431F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431F" w:rsidRPr="00B333DE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"ГиС"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2310145440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 xml:space="preserve">ООО "Дагэкспертиза",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0546021851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  <w:tr w:rsidR="004D431F" w:rsidRPr="00B333DE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431F" w:rsidRPr="00477173" w:rsidRDefault="004D431F" w:rsidP="004D431F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431F" w:rsidRDefault="004D431F" w:rsidP="00113CFA">
            <w:r>
              <w:t>21.01.15</w:t>
            </w:r>
          </w:p>
        </w:tc>
      </w:tr>
    </w:tbl>
    <w:p w:rsidR="004D431F" w:rsidRDefault="004D431F" w:rsidP="004D431F">
      <w:pPr>
        <w:jc w:val="both"/>
        <w:rPr>
          <w:b/>
          <w:i/>
          <w:sz w:val="22"/>
          <w:szCs w:val="22"/>
        </w:rPr>
      </w:pPr>
    </w:p>
    <w:p w:rsidR="004D431F" w:rsidRDefault="004D431F" w:rsidP="004D431F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8F5A07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8F5A07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21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января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431F" w:rsidRPr="004D431F" w:rsidRDefault="004D431F" w:rsidP="0095031D">
      <w:pPr>
        <w:jc w:val="both"/>
        <w:rPr>
          <w:sz w:val="22"/>
          <w:szCs w:val="22"/>
        </w:rPr>
      </w:pPr>
    </w:p>
    <w:p w:rsidR="004D431F" w:rsidRDefault="004D431F" w:rsidP="0095031D">
      <w:pPr>
        <w:jc w:val="both"/>
        <w:rPr>
          <w:b/>
          <w:i/>
          <w:sz w:val="22"/>
          <w:szCs w:val="22"/>
        </w:rPr>
      </w:pPr>
    </w:p>
    <w:p w:rsidR="009410DF" w:rsidRPr="008F5A07" w:rsidRDefault="009410DF" w:rsidP="003C026C">
      <w:pPr>
        <w:jc w:val="both"/>
        <w:rPr>
          <w:b/>
          <w:i/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8F6974">
        <w:rPr>
          <w:sz w:val="22"/>
          <w:szCs w:val="22"/>
        </w:rPr>
        <w:t xml:space="preserve">                 </w:t>
      </w:r>
      <w:r w:rsidR="008F5A0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</w:t>
      </w:r>
      <w:r w:rsidRPr="004064A8">
        <w:rPr>
          <w:sz w:val="22"/>
          <w:szCs w:val="22"/>
        </w:rPr>
        <w:t>Казибеков</w:t>
      </w:r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8F5A07"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</w:t>
      </w:r>
      <w:r w:rsidR="008F697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F6974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A4" w:rsidRDefault="00E65BA4" w:rsidP="00215AF2">
      <w:r>
        <w:separator/>
      </w:r>
    </w:p>
  </w:endnote>
  <w:endnote w:type="continuationSeparator" w:id="0">
    <w:p w:rsidR="00E65BA4" w:rsidRDefault="00E65BA4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C6453E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A4" w:rsidRDefault="00E65BA4" w:rsidP="00215AF2">
      <w:r>
        <w:separator/>
      </w:r>
    </w:p>
  </w:footnote>
  <w:footnote w:type="continuationSeparator" w:id="0">
    <w:p w:rsidR="00E65BA4" w:rsidRDefault="00E65BA4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16FA2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54AE4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27"/>
  </w:num>
  <w:num w:numId="5">
    <w:abstractNumId w:val="1"/>
  </w:num>
  <w:num w:numId="6">
    <w:abstractNumId w:val="4"/>
  </w:num>
  <w:num w:numId="7">
    <w:abstractNumId w:val="22"/>
  </w:num>
  <w:num w:numId="8">
    <w:abstractNumId w:val="13"/>
  </w:num>
  <w:num w:numId="9">
    <w:abstractNumId w:val="11"/>
  </w:num>
  <w:num w:numId="10">
    <w:abstractNumId w:val="19"/>
  </w:num>
  <w:num w:numId="11">
    <w:abstractNumId w:val="17"/>
  </w:num>
  <w:num w:numId="12">
    <w:abstractNumId w:val="5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32"/>
  </w:num>
  <w:num w:numId="20">
    <w:abstractNumId w:val="25"/>
  </w:num>
  <w:num w:numId="21">
    <w:abstractNumId w:val="7"/>
  </w:num>
  <w:num w:numId="22">
    <w:abstractNumId w:val="14"/>
  </w:num>
  <w:num w:numId="23">
    <w:abstractNumId w:val="24"/>
  </w:num>
  <w:num w:numId="24">
    <w:abstractNumId w:val="21"/>
  </w:num>
  <w:num w:numId="25">
    <w:abstractNumId w:val="23"/>
  </w:num>
  <w:num w:numId="26">
    <w:abstractNumId w:val="28"/>
  </w:num>
  <w:num w:numId="27">
    <w:abstractNumId w:val="3"/>
  </w:num>
  <w:num w:numId="28">
    <w:abstractNumId w:val="8"/>
  </w:num>
  <w:num w:numId="29">
    <w:abstractNumId w:val="18"/>
  </w:num>
  <w:num w:numId="30">
    <w:abstractNumId w:val="26"/>
  </w:num>
  <w:num w:numId="31">
    <w:abstractNumId w:val="20"/>
  </w:num>
  <w:num w:numId="3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8F5A07"/>
    <w:rsid w:val="008F6974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45D88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453E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65BA4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6563C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E370-B8ED-45F1-8C35-B58E170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Богданов</cp:lastModifiedBy>
  <cp:revision>3</cp:revision>
  <cp:lastPrinted>2014-12-04T06:14:00Z</cp:lastPrinted>
  <dcterms:created xsi:type="dcterms:W3CDTF">2014-12-04T06:14:00Z</dcterms:created>
  <dcterms:modified xsi:type="dcterms:W3CDTF">2015-04-23T11:33:00Z</dcterms:modified>
</cp:coreProperties>
</file>