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389" w:rsidRPr="002852A9" w:rsidRDefault="000B4389" w:rsidP="002852A9">
      <w:pPr>
        <w:pStyle w:val="ConsPlusNonformat"/>
        <w:widowControl/>
        <w:ind w:firstLine="567"/>
        <w:jc w:val="center"/>
        <w:rPr>
          <w:rFonts w:ascii="Times New Roman" w:hAnsi="Times New Roman" w:cs="Times New Roman"/>
          <w:b/>
          <w:sz w:val="24"/>
          <w:szCs w:val="24"/>
        </w:rPr>
      </w:pPr>
      <w:bookmarkStart w:id="0" w:name="_GoBack"/>
      <w:bookmarkEnd w:id="0"/>
      <w:r w:rsidRPr="002852A9">
        <w:rPr>
          <w:rFonts w:ascii="Times New Roman" w:hAnsi="Times New Roman" w:cs="Times New Roman"/>
          <w:b/>
          <w:sz w:val="24"/>
          <w:szCs w:val="24"/>
        </w:rPr>
        <w:t xml:space="preserve">ПРОТОКОЛ № </w:t>
      </w:r>
      <w:r w:rsidR="0042737B">
        <w:rPr>
          <w:rFonts w:ascii="Times New Roman" w:hAnsi="Times New Roman" w:cs="Times New Roman"/>
          <w:b/>
          <w:sz w:val="24"/>
          <w:szCs w:val="24"/>
        </w:rPr>
        <w:t>12</w:t>
      </w:r>
    </w:p>
    <w:p w:rsidR="005961CC" w:rsidRPr="002852A9" w:rsidRDefault="005961CC" w:rsidP="002852A9">
      <w:pPr>
        <w:pStyle w:val="ConsPlusNonformat"/>
        <w:widowControl/>
        <w:ind w:firstLine="567"/>
        <w:jc w:val="center"/>
        <w:rPr>
          <w:rFonts w:ascii="Times New Roman" w:hAnsi="Times New Roman" w:cs="Times New Roman"/>
          <w:b/>
          <w:sz w:val="24"/>
          <w:szCs w:val="24"/>
        </w:rPr>
      </w:pPr>
      <w:r w:rsidRPr="002852A9">
        <w:rPr>
          <w:rFonts w:ascii="Times New Roman" w:hAnsi="Times New Roman" w:cs="Times New Roman"/>
          <w:b/>
          <w:sz w:val="24"/>
          <w:szCs w:val="24"/>
        </w:rPr>
        <w:t xml:space="preserve">Общего </w:t>
      </w:r>
      <w:r w:rsidR="006A47CC" w:rsidRPr="002852A9">
        <w:rPr>
          <w:rFonts w:ascii="Times New Roman" w:hAnsi="Times New Roman" w:cs="Times New Roman"/>
          <w:b/>
          <w:sz w:val="24"/>
          <w:szCs w:val="24"/>
        </w:rPr>
        <w:t xml:space="preserve">Годового </w:t>
      </w:r>
      <w:r w:rsidRPr="002852A9">
        <w:rPr>
          <w:rFonts w:ascii="Times New Roman" w:hAnsi="Times New Roman" w:cs="Times New Roman"/>
          <w:b/>
          <w:sz w:val="24"/>
          <w:szCs w:val="24"/>
        </w:rPr>
        <w:t>собрания членов</w:t>
      </w:r>
      <w:r w:rsidR="000B4389" w:rsidRPr="002852A9">
        <w:rPr>
          <w:rFonts w:ascii="Times New Roman" w:hAnsi="Times New Roman" w:cs="Times New Roman"/>
          <w:b/>
          <w:sz w:val="24"/>
          <w:szCs w:val="24"/>
        </w:rPr>
        <w:t xml:space="preserve"> </w:t>
      </w:r>
    </w:p>
    <w:p w:rsidR="00E35D97" w:rsidRPr="002852A9" w:rsidRDefault="00E35D97" w:rsidP="002852A9">
      <w:pPr>
        <w:pStyle w:val="ConsPlusNonformat"/>
        <w:widowControl/>
        <w:ind w:firstLine="567"/>
        <w:jc w:val="center"/>
        <w:rPr>
          <w:rFonts w:ascii="Times New Roman" w:hAnsi="Times New Roman" w:cs="Times New Roman"/>
          <w:b/>
          <w:sz w:val="24"/>
          <w:szCs w:val="24"/>
        </w:rPr>
      </w:pPr>
      <w:r w:rsidRPr="002852A9">
        <w:rPr>
          <w:rFonts w:ascii="Times New Roman" w:hAnsi="Times New Roman" w:cs="Times New Roman"/>
          <w:b/>
          <w:sz w:val="24"/>
          <w:szCs w:val="24"/>
        </w:rPr>
        <w:t>Некоммерческого партнерства</w:t>
      </w:r>
    </w:p>
    <w:p w:rsidR="005961CC" w:rsidRPr="002852A9" w:rsidRDefault="005961CC" w:rsidP="002852A9">
      <w:pPr>
        <w:pStyle w:val="ConsPlusNonformat"/>
        <w:widowControl/>
        <w:ind w:firstLine="567"/>
        <w:jc w:val="center"/>
        <w:rPr>
          <w:rFonts w:ascii="Times New Roman" w:hAnsi="Times New Roman" w:cs="Times New Roman"/>
          <w:b/>
          <w:sz w:val="24"/>
          <w:szCs w:val="24"/>
        </w:rPr>
      </w:pPr>
      <w:r w:rsidRPr="002852A9">
        <w:rPr>
          <w:rFonts w:ascii="Times New Roman" w:hAnsi="Times New Roman" w:cs="Times New Roman"/>
          <w:b/>
          <w:sz w:val="24"/>
          <w:szCs w:val="24"/>
        </w:rPr>
        <w:t>"</w:t>
      </w:r>
      <w:r w:rsidR="00D860CB" w:rsidRPr="002852A9">
        <w:rPr>
          <w:rFonts w:ascii="Times New Roman" w:hAnsi="Times New Roman" w:cs="Times New Roman"/>
          <w:b/>
          <w:sz w:val="24"/>
          <w:szCs w:val="24"/>
        </w:rPr>
        <w:t>Комплексное Объединение Проектировщиков»</w:t>
      </w:r>
    </w:p>
    <w:p w:rsidR="005961CC" w:rsidRPr="002852A9" w:rsidRDefault="005961CC" w:rsidP="002852A9">
      <w:pPr>
        <w:pStyle w:val="ConsPlusNonformat"/>
        <w:widowControl/>
        <w:ind w:firstLine="567"/>
        <w:jc w:val="center"/>
        <w:rPr>
          <w:rFonts w:ascii="Times New Roman" w:hAnsi="Times New Roman" w:cs="Times New Roman"/>
          <w:sz w:val="24"/>
          <w:szCs w:val="24"/>
        </w:rPr>
      </w:pPr>
    </w:p>
    <w:p w:rsidR="005961CC" w:rsidRPr="002852A9" w:rsidRDefault="005961CC" w:rsidP="0042737B">
      <w:pPr>
        <w:pStyle w:val="ConsPlusNonformat"/>
        <w:widowControl/>
        <w:ind w:firstLine="708"/>
        <w:jc w:val="both"/>
        <w:rPr>
          <w:rFonts w:ascii="Times New Roman" w:hAnsi="Times New Roman" w:cs="Times New Roman"/>
          <w:sz w:val="24"/>
          <w:szCs w:val="24"/>
        </w:rPr>
      </w:pPr>
      <w:r w:rsidRPr="002852A9">
        <w:rPr>
          <w:rFonts w:ascii="Times New Roman" w:hAnsi="Times New Roman" w:cs="Times New Roman"/>
          <w:sz w:val="24"/>
          <w:szCs w:val="24"/>
        </w:rPr>
        <w:t xml:space="preserve">г. Краснодар                 </w:t>
      </w:r>
      <w:r w:rsidR="00CF1051" w:rsidRPr="002852A9">
        <w:rPr>
          <w:rFonts w:ascii="Times New Roman" w:hAnsi="Times New Roman" w:cs="Times New Roman"/>
          <w:sz w:val="24"/>
          <w:szCs w:val="24"/>
        </w:rPr>
        <w:tab/>
      </w:r>
      <w:r w:rsidR="00CF1051" w:rsidRPr="002852A9">
        <w:rPr>
          <w:rFonts w:ascii="Times New Roman" w:hAnsi="Times New Roman" w:cs="Times New Roman"/>
          <w:sz w:val="24"/>
          <w:szCs w:val="24"/>
        </w:rPr>
        <w:tab/>
      </w:r>
      <w:r w:rsidR="00CF1051" w:rsidRPr="002852A9">
        <w:rPr>
          <w:rFonts w:ascii="Times New Roman" w:hAnsi="Times New Roman" w:cs="Times New Roman"/>
          <w:sz w:val="24"/>
          <w:szCs w:val="24"/>
        </w:rPr>
        <w:tab/>
      </w:r>
      <w:r w:rsidR="00CF1051" w:rsidRPr="002852A9">
        <w:rPr>
          <w:rFonts w:ascii="Times New Roman" w:hAnsi="Times New Roman" w:cs="Times New Roman"/>
          <w:sz w:val="24"/>
          <w:szCs w:val="24"/>
        </w:rPr>
        <w:tab/>
      </w:r>
      <w:r w:rsidRPr="002852A9">
        <w:rPr>
          <w:rFonts w:ascii="Times New Roman" w:hAnsi="Times New Roman" w:cs="Times New Roman"/>
          <w:sz w:val="24"/>
          <w:szCs w:val="24"/>
        </w:rPr>
        <w:t xml:space="preserve">      </w:t>
      </w:r>
      <w:r w:rsidR="002E7AAA">
        <w:rPr>
          <w:rFonts w:ascii="Times New Roman" w:hAnsi="Times New Roman" w:cs="Times New Roman"/>
          <w:sz w:val="24"/>
          <w:szCs w:val="24"/>
        </w:rPr>
        <w:tab/>
      </w:r>
      <w:r w:rsidR="002E7AAA">
        <w:rPr>
          <w:rFonts w:ascii="Times New Roman" w:hAnsi="Times New Roman" w:cs="Times New Roman"/>
          <w:sz w:val="24"/>
          <w:szCs w:val="24"/>
        </w:rPr>
        <w:tab/>
      </w:r>
      <w:r w:rsidR="000B4389" w:rsidRPr="002852A9">
        <w:rPr>
          <w:rFonts w:ascii="Times New Roman" w:hAnsi="Times New Roman" w:cs="Times New Roman"/>
          <w:sz w:val="24"/>
          <w:szCs w:val="24"/>
        </w:rPr>
        <w:t xml:space="preserve">      </w:t>
      </w:r>
      <w:r w:rsidRPr="002852A9">
        <w:rPr>
          <w:rFonts w:ascii="Times New Roman" w:hAnsi="Times New Roman" w:cs="Times New Roman"/>
          <w:sz w:val="24"/>
          <w:szCs w:val="24"/>
        </w:rPr>
        <w:t xml:space="preserve">  "</w:t>
      </w:r>
      <w:r w:rsidR="0042737B">
        <w:rPr>
          <w:rFonts w:ascii="Times New Roman" w:hAnsi="Times New Roman" w:cs="Times New Roman"/>
          <w:sz w:val="24"/>
          <w:szCs w:val="24"/>
        </w:rPr>
        <w:t>30</w:t>
      </w:r>
      <w:r w:rsidRPr="002852A9">
        <w:rPr>
          <w:rFonts w:ascii="Times New Roman" w:hAnsi="Times New Roman" w:cs="Times New Roman"/>
          <w:sz w:val="24"/>
          <w:szCs w:val="24"/>
        </w:rPr>
        <w:t>"</w:t>
      </w:r>
      <w:r w:rsidR="00F810A5" w:rsidRPr="002852A9">
        <w:rPr>
          <w:rFonts w:ascii="Times New Roman" w:hAnsi="Times New Roman" w:cs="Times New Roman"/>
          <w:sz w:val="24"/>
          <w:szCs w:val="24"/>
        </w:rPr>
        <w:t xml:space="preserve"> </w:t>
      </w:r>
      <w:r w:rsidR="0042737B">
        <w:rPr>
          <w:rFonts w:ascii="Times New Roman" w:hAnsi="Times New Roman" w:cs="Times New Roman"/>
          <w:sz w:val="24"/>
          <w:szCs w:val="24"/>
        </w:rPr>
        <w:t>марта</w:t>
      </w:r>
      <w:r w:rsidRPr="002852A9">
        <w:rPr>
          <w:rFonts w:ascii="Times New Roman" w:hAnsi="Times New Roman" w:cs="Times New Roman"/>
          <w:sz w:val="24"/>
          <w:szCs w:val="24"/>
        </w:rPr>
        <w:t xml:space="preserve"> 20</w:t>
      </w:r>
      <w:r w:rsidR="00F810A5" w:rsidRPr="002852A9">
        <w:rPr>
          <w:rFonts w:ascii="Times New Roman" w:hAnsi="Times New Roman" w:cs="Times New Roman"/>
          <w:sz w:val="24"/>
          <w:szCs w:val="24"/>
        </w:rPr>
        <w:t>1</w:t>
      </w:r>
      <w:r w:rsidR="0042737B">
        <w:rPr>
          <w:rFonts w:ascii="Times New Roman" w:hAnsi="Times New Roman" w:cs="Times New Roman"/>
          <w:sz w:val="24"/>
          <w:szCs w:val="24"/>
        </w:rPr>
        <w:t>5</w:t>
      </w:r>
      <w:r w:rsidRPr="002852A9">
        <w:rPr>
          <w:rFonts w:ascii="Times New Roman" w:hAnsi="Times New Roman" w:cs="Times New Roman"/>
          <w:sz w:val="24"/>
          <w:szCs w:val="24"/>
        </w:rPr>
        <w:t xml:space="preserve"> г.</w:t>
      </w:r>
    </w:p>
    <w:p w:rsidR="005961CC" w:rsidRPr="002852A9" w:rsidRDefault="005961CC" w:rsidP="002852A9">
      <w:pPr>
        <w:pStyle w:val="ConsPlusNonformat"/>
        <w:widowControl/>
        <w:ind w:firstLine="567"/>
        <w:jc w:val="both"/>
        <w:rPr>
          <w:rFonts w:ascii="Times New Roman" w:hAnsi="Times New Roman" w:cs="Times New Roman"/>
          <w:sz w:val="24"/>
          <w:szCs w:val="24"/>
        </w:rPr>
      </w:pPr>
      <w:r w:rsidRPr="002852A9">
        <w:rPr>
          <w:rFonts w:ascii="Times New Roman" w:hAnsi="Times New Roman" w:cs="Times New Roman"/>
          <w:sz w:val="24"/>
          <w:szCs w:val="24"/>
        </w:rPr>
        <w:t xml:space="preserve">    Время начала собрания: </w:t>
      </w:r>
      <w:r w:rsidR="00E42716" w:rsidRPr="002852A9">
        <w:rPr>
          <w:rFonts w:ascii="Times New Roman" w:hAnsi="Times New Roman" w:cs="Times New Roman"/>
          <w:sz w:val="24"/>
          <w:szCs w:val="24"/>
        </w:rPr>
        <w:t>1</w:t>
      </w:r>
      <w:r w:rsidR="00D860CB" w:rsidRPr="002852A9">
        <w:rPr>
          <w:rFonts w:ascii="Times New Roman" w:hAnsi="Times New Roman" w:cs="Times New Roman"/>
          <w:sz w:val="24"/>
          <w:szCs w:val="24"/>
        </w:rPr>
        <w:t>4</w:t>
      </w:r>
      <w:r w:rsidRPr="002852A9">
        <w:rPr>
          <w:rFonts w:ascii="Times New Roman" w:hAnsi="Times New Roman" w:cs="Times New Roman"/>
          <w:sz w:val="24"/>
          <w:szCs w:val="24"/>
        </w:rPr>
        <w:t>:</w:t>
      </w:r>
      <w:r w:rsidR="00E42716" w:rsidRPr="002852A9">
        <w:rPr>
          <w:rFonts w:ascii="Times New Roman" w:hAnsi="Times New Roman" w:cs="Times New Roman"/>
          <w:sz w:val="24"/>
          <w:szCs w:val="24"/>
        </w:rPr>
        <w:t>0</w:t>
      </w:r>
      <w:r w:rsidRPr="002852A9">
        <w:rPr>
          <w:rFonts w:ascii="Times New Roman" w:hAnsi="Times New Roman" w:cs="Times New Roman"/>
          <w:sz w:val="24"/>
          <w:szCs w:val="24"/>
        </w:rPr>
        <w:t>0 ч.</w:t>
      </w:r>
    </w:p>
    <w:p w:rsidR="008B7632" w:rsidRPr="002852A9" w:rsidRDefault="008B7632" w:rsidP="002852A9">
      <w:pPr>
        <w:pStyle w:val="ConsPlusNonformat"/>
        <w:widowControl/>
        <w:ind w:firstLine="567"/>
        <w:jc w:val="both"/>
        <w:rPr>
          <w:rFonts w:ascii="Times New Roman" w:hAnsi="Times New Roman" w:cs="Times New Roman"/>
          <w:sz w:val="24"/>
          <w:szCs w:val="24"/>
        </w:rPr>
      </w:pPr>
      <w:r w:rsidRPr="002852A9">
        <w:rPr>
          <w:rFonts w:ascii="Times New Roman" w:hAnsi="Times New Roman" w:cs="Times New Roman"/>
          <w:sz w:val="24"/>
          <w:szCs w:val="24"/>
        </w:rPr>
        <w:t xml:space="preserve">  </w:t>
      </w:r>
      <w:r w:rsidR="0042737B">
        <w:rPr>
          <w:rFonts w:ascii="Times New Roman" w:hAnsi="Times New Roman" w:cs="Times New Roman"/>
          <w:sz w:val="24"/>
          <w:szCs w:val="24"/>
        </w:rPr>
        <w:t xml:space="preserve">  Время окончания собрания: 16:0</w:t>
      </w:r>
      <w:r w:rsidRPr="002852A9">
        <w:rPr>
          <w:rFonts w:ascii="Times New Roman" w:hAnsi="Times New Roman" w:cs="Times New Roman"/>
          <w:sz w:val="24"/>
          <w:szCs w:val="24"/>
        </w:rPr>
        <w:t>0 ч.</w:t>
      </w:r>
    </w:p>
    <w:p w:rsidR="007F39FA" w:rsidRPr="002852A9" w:rsidRDefault="007F39FA" w:rsidP="002852A9">
      <w:pPr>
        <w:pStyle w:val="ConsPlusNonformat"/>
        <w:widowControl/>
        <w:ind w:firstLine="567"/>
        <w:jc w:val="both"/>
        <w:rPr>
          <w:rFonts w:ascii="Times New Roman" w:hAnsi="Times New Roman" w:cs="Times New Roman"/>
          <w:sz w:val="24"/>
          <w:szCs w:val="24"/>
        </w:rPr>
      </w:pPr>
    </w:p>
    <w:p w:rsidR="005961CC" w:rsidRPr="002852A9" w:rsidRDefault="007F39FA" w:rsidP="0042737B">
      <w:pPr>
        <w:pStyle w:val="ConsPlusNonformat"/>
        <w:widowControl/>
        <w:ind w:firstLine="708"/>
        <w:jc w:val="both"/>
        <w:rPr>
          <w:rFonts w:ascii="Times New Roman" w:hAnsi="Times New Roman" w:cs="Times New Roman"/>
          <w:sz w:val="24"/>
          <w:szCs w:val="24"/>
        </w:rPr>
      </w:pPr>
      <w:r w:rsidRPr="002852A9">
        <w:rPr>
          <w:rFonts w:ascii="Times New Roman" w:hAnsi="Times New Roman" w:cs="Times New Roman"/>
          <w:sz w:val="24"/>
          <w:szCs w:val="24"/>
        </w:rPr>
        <w:t>Всего членов</w:t>
      </w:r>
      <w:r w:rsidR="00E35D97" w:rsidRPr="002852A9">
        <w:rPr>
          <w:rFonts w:ascii="Times New Roman" w:hAnsi="Times New Roman" w:cs="Times New Roman"/>
          <w:sz w:val="24"/>
          <w:szCs w:val="24"/>
        </w:rPr>
        <w:t xml:space="preserve"> </w:t>
      </w:r>
      <w:r w:rsidR="00F810A5" w:rsidRPr="002852A9">
        <w:rPr>
          <w:rFonts w:ascii="Times New Roman" w:hAnsi="Times New Roman" w:cs="Times New Roman"/>
          <w:sz w:val="24"/>
          <w:szCs w:val="24"/>
        </w:rPr>
        <w:t xml:space="preserve"> </w:t>
      </w:r>
      <w:r w:rsidRPr="002852A9">
        <w:rPr>
          <w:rFonts w:ascii="Times New Roman" w:hAnsi="Times New Roman" w:cs="Times New Roman"/>
          <w:sz w:val="24"/>
          <w:szCs w:val="24"/>
        </w:rPr>
        <w:t xml:space="preserve"> НП</w:t>
      </w:r>
      <w:r w:rsidR="005233D0" w:rsidRPr="002852A9">
        <w:rPr>
          <w:rFonts w:ascii="Times New Roman" w:hAnsi="Times New Roman" w:cs="Times New Roman"/>
          <w:sz w:val="24"/>
          <w:szCs w:val="24"/>
        </w:rPr>
        <w:t xml:space="preserve"> «</w:t>
      </w:r>
      <w:r w:rsidR="00D860CB" w:rsidRPr="002852A9">
        <w:rPr>
          <w:rFonts w:ascii="Times New Roman" w:hAnsi="Times New Roman" w:cs="Times New Roman"/>
          <w:sz w:val="24"/>
          <w:szCs w:val="24"/>
        </w:rPr>
        <w:t>Комплексное Объединение Проектировщиков»</w:t>
      </w:r>
      <w:r w:rsidR="0042737B">
        <w:rPr>
          <w:rFonts w:ascii="Times New Roman" w:hAnsi="Times New Roman" w:cs="Times New Roman"/>
          <w:sz w:val="24"/>
          <w:szCs w:val="24"/>
        </w:rPr>
        <w:t xml:space="preserve"> на 30 марта</w:t>
      </w:r>
      <w:r w:rsidR="00220D44" w:rsidRPr="002852A9">
        <w:rPr>
          <w:rFonts w:ascii="Times New Roman" w:hAnsi="Times New Roman" w:cs="Times New Roman"/>
          <w:sz w:val="24"/>
          <w:szCs w:val="24"/>
        </w:rPr>
        <w:t xml:space="preserve"> 201</w:t>
      </w:r>
      <w:r w:rsidR="0042737B">
        <w:rPr>
          <w:rFonts w:ascii="Times New Roman" w:hAnsi="Times New Roman" w:cs="Times New Roman"/>
          <w:sz w:val="24"/>
          <w:szCs w:val="24"/>
        </w:rPr>
        <w:t>5</w:t>
      </w:r>
      <w:r w:rsidR="00220D44" w:rsidRPr="002852A9">
        <w:rPr>
          <w:rFonts w:ascii="Times New Roman" w:hAnsi="Times New Roman" w:cs="Times New Roman"/>
          <w:sz w:val="24"/>
          <w:szCs w:val="24"/>
        </w:rPr>
        <w:t xml:space="preserve"> г.</w:t>
      </w:r>
      <w:r w:rsidRPr="002852A9">
        <w:rPr>
          <w:rFonts w:ascii="Times New Roman" w:hAnsi="Times New Roman" w:cs="Times New Roman"/>
          <w:sz w:val="24"/>
          <w:szCs w:val="24"/>
        </w:rPr>
        <w:t>-</w:t>
      </w:r>
      <w:r w:rsidR="00987727" w:rsidRPr="002852A9">
        <w:rPr>
          <w:rFonts w:ascii="Times New Roman" w:hAnsi="Times New Roman" w:cs="Times New Roman"/>
          <w:sz w:val="24"/>
          <w:szCs w:val="24"/>
        </w:rPr>
        <w:t xml:space="preserve"> 4</w:t>
      </w:r>
      <w:r w:rsidR="0042737B">
        <w:rPr>
          <w:rFonts w:ascii="Times New Roman" w:hAnsi="Times New Roman" w:cs="Times New Roman"/>
          <w:sz w:val="24"/>
          <w:szCs w:val="24"/>
        </w:rPr>
        <w:t>72</w:t>
      </w:r>
      <w:r w:rsidR="0062008B" w:rsidRPr="002852A9">
        <w:rPr>
          <w:rFonts w:ascii="Times New Roman" w:hAnsi="Times New Roman" w:cs="Times New Roman"/>
          <w:sz w:val="24"/>
          <w:szCs w:val="24"/>
        </w:rPr>
        <w:t>.</w:t>
      </w:r>
    </w:p>
    <w:p w:rsidR="005961CC" w:rsidRPr="002852A9" w:rsidRDefault="005961CC" w:rsidP="0042737B">
      <w:pPr>
        <w:pStyle w:val="ConsPlusNonformat"/>
        <w:widowControl/>
        <w:ind w:firstLine="708"/>
        <w:jc w:val="both"/>
        <w:rPr>
          <w:rFonts w:ascii="Times New Roman" w:hAnsi="Times New Roman" w:cs="Times New Roman"/>
          <w:sz w:val="24"/>
          <w:szCs w:val="24"/>
        </w:rPr>
      </w:pPr>
      <w:r w:rsidRPr="002852A9">
        <w:rPr>
          <w:rFonts w:ascii="Times New Roman" w:hAnsi="Times New Roman" w:cs="Times New Roman"/>
          <w:sz w:val="24"/>
          <w:szCs w:val="24"/>
        </w:rPr>
        <w:t>Присутств</w:t>
      </w:r>
      <w:r w:rsidR="0034709F" w:rsidRPr="002852A9">
        <w:rPr>
          <w:rFonts w:ascii="Times New Roman" w:hAnsi="Times New Roman" w:cs="Times New Roman"/>
          <w:sz w:val="24"/>
          <w:szCs w:val="24"/>
        </w:rPr>
        <w:t>уют</w:t>
      </w:r>
      <w:r w:rsidRPr="002852A9">
        <w:rPr>
          <w:rFonts w:ascii="Times New Roman" w:hAnsi="Times New Roman" w:cs="Times New Roman"/>
          <w:sz w:val="24"/>
          <w:szCs w:val="24"/>
        </w:rPr>
        <w:t xml:space="preserve"> члены НП </w:t>
      </w:r>
      <w:r w:rsidR="00D860CB" w:rsidRPr="002852A9">
        <w:rPr>
          <w:rFonts w:ascii="Times New Roman" w:hAnsi="Times New Roman" w:cs="Times New Roman"/>
          <w:sz w:val="24"/>
          <w:szCs w:val="24"/>
        </w:rPr>
        <w:t>«Комплексное Объединение Проектировщиков»</w:t>
      </w:r>
      <w:r w:rsidR="0042737B">
        <w:rPr>
          <w:rFonts w:ascii="Times New Roman" w:hAnsi="Times New Roman" w:cs="Times New Roman"/>
          <w:sz w:val="24"/>
          <w:szCs w:val="24"/>
        </w:rPr>
        <w:t>, в том числе по доверенности</w:t>
      </w:r>
      <w:r w:rsidR="00987727" w:rsidRPr="002852A9">
        <w:rPr>
          <w:rFonts w:ascii="Times New Roman" w:hAnsi="Times New Roman" w:cs="Times New Roman"/>
          <w:sz w:val="24"/>
          <w:szCs w:val="24"/>
        </w:rPr>
        <w:t xml:space="preserve"> </w:t>
      </w:r>
      <w:r w:rsidR="004F6335" w:rsidRPr="002852A9">
        <w:rPr>
          <w:rFonts w:ascii="Times New Roman" w:hAnsi="Times New Roman" w:cs="Times New Roman"/>
          <w:sz w:val="24"/>
          <w:szCs w:val="24"/>
        </w:rPr>
        <w:t xml:space="preserve">в количестве: </w:t>
      </w:r>
      <w:r w:rsidR="0042737B">
        <w:rPr>
          <w:rFonts w:ascii="Times New Roman" w:hAnsi="Times New Roman" w:cs="Times New Roman"/>
          <w:sz w:val="24"/>
          <w:szCs w:val="24"/>
        </w:rPr>
        <w:t>256</w:t>
      </w:r>
      <w:r w:rsidR="008B7632" w:rsidRPr="002852A9">
        <w:rPr>
          <w:rFonts w:ascii="Times New Roman" w:hAnsi="Times New Roman" w:cs="Times New Roman"/>
          <w:sz w:val="24"/>
          <w:szCs w:val="24"/>
        </w:rPr>
        <w:t xml:space="preserve"> </w:t>
      </w:r>
      <w:r w:rsidR="00FA3E4B" w:rsidRPr="002852A9">
        <w:rPr>
          <w:rFonts w:ascii="Times New Roman" w:hAnsi="Times New Roman" w:cs="Times New Roman"/>
          <w:sz w:val="24"/>
          <w:szCs w:val="24"/>
        </w:rPr>
        <w:t>членов</w:t>
      </w:r>
      <w:r w:rsidR="00E42716" w:rsidRPr="002852A9">
        <w:rPr>
          <w:rFonts w:ascii="Times New Roman" w:hAnsi="Times New Roman" w:cs="Times New Roman"/>
          <w:sz w:val="24"/>
          <w:szCs w:val="24"/>
        </w:rPr>
        <w:t>.</w:t>
      </w:r>
    </w:p>
    <w:p w:rsidR="005961CC" w:rsidRPr="002852A9" w:rsidRDefault="0042737B" w:rsidP="002852A9">
      <w:pPr>
        <w:pStyle w:val="ConsPlusNonformat"/>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    Количество</w:t>
      </w:r>
      <w:r w:rsidR="005961CC" w:rsidRPr="002852A9">
        <w:rPr>
          <w:rFonts w:ascii="Times New Roman" w:hAnsi="Times New Roman" w:cs="Times New Roman"/>
          <w:sz w:val="24"/>
          <w:szCs w:val="24"/>
        </w:rPr>
        <w:t xml:space="preserve"> голосов, принадлежащих присутствующим на настоящем</w:t>
      </w:r>
      <w:r w:rsidR="00FA3E4B" w:rsidRPr="002852A9">
        <w:rPr>
          <w:rFonts w:ascii="Times New Roman" w:hAnsi="Times New Roman" w:cs="Times New Roman"/>
          <w:sz w:val="24"/>
          <w:szCs w:val="24"/>
        </w:rPr>
        <w:t xml:space="preserve"> </w:t>
      </w:r>
      <w:r w:rsidR="005961CC" w:rsidRPr="002852A9">
        <w:rPr>
          <w:rFonts w:ascii="Times New Roman" w:hAnsi="Times New Roman" w:cs="Times New Roman"/>
          <w:sz w:val="24"/>
          <w:szCs w:val="24"/>
        </w:rPr>
        <w:t>Общем собрании членов</w:t>
      </w:r>
      <w:r w:rsidR="00D860CB" w:rsidRPr="002852A9">
        <w:rPr>
          <w:rFonts w:ascii="Times New Roman" w:hAnsi="Times New Roman" w:cs="Times New Roman"/>
          <w:sz w:val="24"/>
          <w:szCs w:val="24"/>
        </w:rPr>
        <w:t xml:space="preserve"> Партнерства</w:t>
      </w:r>
      <w:r w:rsidR="007F39FA" w:rsidRPr="002852A9">
        <w:rPr>
          <w:rFonts w:ascii="Times New Roman" w:hAnsi="Times New Roman" w:cs="Times New Roman"/>
          <w:sz w:val="24"/>
          <w:szCs w:val="24"/>
        </w:rPr>
        <w:t xml:space="preserve">, составляет </w:t>
      </w:r>
      <w:r w:rsidR="002F60FC" w:rsidRPr="002852A9">
        <w:rPr>
          <w:rFonts w:ascii="Times New Roman" w:hAnsi="Times New Roman" w:cs="Times New Roman"/>
          <w:sz w:val="24"/>
          <w:szCs w:val="24"/>
        </w:rPr>
        <w:t>5</w:t>
      </w:r>
      <w:r>
        <w:rPr>
          <w:rFonts w:ascii="Times New Roman" w:hAnsi="Times New Roman" w:cs="Times New Roman"/>
          <w:sz w:val="24"/>
          <w:szCs w:val="24"/>
        </w:rPr>
        <w:t>4,2</w:t>
      </w:r>
      <w:r w:rsidR="00987727" w:rsidRPr="002852A9">
        <w:rPr>
          <w:rFonts w:ascii="Times New Roman" w:hAnsi="Times New Roman" w:cs="Times New Roman"/>
          <w:sz w:val="24"/>
          <w:szCs w:val="24"/>
        </w:rPr>
        <w:t xml:space="preserve"> </w:t>
      </w:r>
      <w:r w:rsidR="005961CC" w:rsidRPr="002852A9">
        <w:rPr>
          <w:rFonts w:ascii="Times New Roman" w:hAnsi="Times New Roman" w:cs="Times New Roman"/>
          <w:sz w:val="24"/>
          <w:szCs w:val="24"/>
        </w:rPr>
        <w:t xml:space="preserve">% от общего числа голосов </w:t>
      </w:r>
      <w:r w:rsidR="00063618" w:rsidRPr="002852A9">
        <w:rPr>
          <w:rFonts w:ascii="Times New Roman" w:hAnsi="Times New Roman" w:cs="Times New Roman"/>
          <w:sz w:val="24"/>
          <w:szCs w:val="24"/>
        </w:rPr>
        <w:t>членов</w:t>
      </w:r>
      <w:r w:rsidR="005961CC" w:rsidRPr="002852A9">
        <w:rPr>
          <w:rFonts w:ascii="Times New Roman" w:hAnsi="Times New Roman" w:cs="Times New Roman"/>
          <w:sz w:val="24"/>
          <w:szCs w:val="24"/>
        </w:rPr>
        <w:t xml:space="preserve"> </w:t>
      </w:r>
      <w:r w:rsidR="00E42716" w:rsidRPr="002852A9">
        <w:rPr>
          <w:rFonts w:ascii="Times New Roman" w:hAnsi="Times New Roman" w:cs="Times New Roman"/>
          <w:sz w:val="24"/>
          <w:szCs w:val="24"/>
        </w:rPr>
        <w:t>П</w:t>
      </w:r>
      <w:r w:rsidR="005961CC" w:rsidRPr="002852A9">
        <w:rPr>
          <w:rFonts w:ascii="Times New Roman" w:hAnsi="Times New Roman" w:cs="Times New Roman"/>
          <w:sz w:val="24"/>
          <w:szCs w:val="24"/>
        </w:rPr>
        <w:t>артнерства.</w:t>
      </w:r>
    </w:p>
    <w:p w:rsidR="005961CC" w:rsidRPr="002852A9" w:rsidRDefault="005961CC" w:rsidP="002852A9">
      <w:pPr>
        <w:pStyle w:val="ConsPlusNonformat"/>
        <w:widowControl/>
        <w:ind w:firstLine="567"/>
        <w:jc w:val="both"/>
        <w:rPr>
          <w:rFonts w:ascii="Times New Roman" w:hAnsi="Times New Roman" w:cs="Times New Roman"/>
          <w:sz w:val="24"/>
          <w:szCs w:val="24"/>
        </w:rPr>
      </w:pPr>
      <w:r w:rsidRPr="002852A9">
        <w:rPr>
          <w:rFonts w:ascii="Times New Roman" w:hAnsi="Times New Roman" w:cs="Times New Roman"/>
          <w:sz w:val="24"/>
          <w:szCs w:val="24"/>
        </w:rPr>
        <w:t xml:space="preserve">    Кворум  для  решения  поставленных  на  повестку  дня вопросов</w:t>
      </w:r>
      <w:r w:rsidR="00F66633" w:rsidRPr="002852A9">
        <w:rPr>
          <w:rFonts w:ascii="Times New Roman" w:hAnsi="Times New Roman" w:cs="Times New Roman"/>
          <w:sz w:val="24"/>
          <w:szCs w:val="24"/>
        </w:rPr>
        <w:t xml:space="preserve"> </w:t>
      </w:r>
      <w:r w:rsidRPr="002852A9">
        <w:rPr>
          <w:rFonts w:ascii="Times New Roman" w:hAnsi="Times New Roman" w:cs="Times New Roman"/>
          <w:sz w:val="24"/>
          <w:szCs w:val="24"/>
        </w:rPr>
        <w:t>имеется.</w:t>
      </w:r>
    </w:p>
    <w:p w:rsidR="00F53757" w:rsidRPr="002852A9" w:rsidRDefault="00F53757" w:rsidP="002852A9">
      <w:pPr>
        <w:pStyle w:val="ConsPlusNonformat"/>
        <w:widowControl/>
        <w:ind w:firstLine="567"/>
        <w:jc w:val="both"/>
        <w:rPr>
          <w:rFonts w:ascii="Times New Roman" w:hAnsi="Times New Roman" w:cs="Times New Roman"/>
          <w:sz w:val="24"/>
          <w:szCs w:val="24"/>
        </w:rPr>
      </w:pPr>
    </w:p>
    <w:p w:rsidR="00145E56" w:rsidRPr="002852A9" w:rsidRDefault="00145E56" w:rsidP="002852A9">
      <w:pPr>
        <w:pStyle w:val="ConsPlusNormal"/>
        <w:widowControl/>
        <w:ind w:firstLine="567"/>
        <w:jc w:val="both"/>
        <w:rPr>
          <w:rFonts w:ascii="Times New Roman" w:hAnsi="Times New Roman" w:cs="Times New Roman"/>
          <w:b/>
          <w:sz w:val="24"/>
          <w:szCs w:val="24"/>
          <w:u w:val="single"/>
        </w:rPr>
      </w:pPr>
      <w:r w:rsidRPr="002852A9">
        <w:rPr>
          <w:rFonts w:ascii="Times New Roman" w:hAnsi="Times New Roman" w:cs="Times New Roman"/>
          <w:b/>
          <w:sz w:val="24"/>
          <w:szCs w:val="24"/>
          <w:u w:val="single"/>
        </w:rPr>
        <w:t>Процедурные вопросы:</w:t>
      </w:r>
    </w:p>
    <w:p w:rsidR="00145E56" w:rsidRPr="002852A9" w:rsidRDefault="00145E56" w:rsidP="002852A9">
      <w:pPr>
        <w:pStyle w:val="ConsPlusNormal"/>
        <w:widowControl/>
        <w:ind w:firstLine="567"/>
        <w:jc w:val="both"/>
        <w:rPr>
          <w:rFonts w:ascii="Times New Roman" w:hAnsi="Times New Roman" w:cs="Times New Roman"/>
          <w:sz w:val="24"/>
          <w:szCs w:val="24"/>
        </w:rPr>
      </w:pPr>
    </w:p>
    <w:p w:rsidR="00145E56" w:rsidRPr="002852A9" w:rsidRDefault="00145E56" w:rsidP="00EE28D7">
      <w:pPr>
        <w:pStyle w:val="ConsPlusNormal"/>
        <w:widowControl/>
        <w:numPr>
          <w:ilvl w:val="0"/>
          <w:numId w:val="1"/>
        </w:numPr>
        <w:tabs>
          <w:tab w:val="left" w:pos="1134"/>
        </w:tabs>
        <w:ind w:left="567" w:firstLine="0"/>
        <w:jc w:val="both"/>
        <w:rPr>
          <w:rFonts w:ascii="Times New Roman" w:hAnsi="Times New Roman" w:cs="Times New Roman"/>
          <w:b/>
          <w:i/>
          <w:sz w:val="24"/>
          <w:szCs w:val="24"/>
        </w:rPr>
      </w:pPr>
      <w:r w:rsidRPr="002852A9">
        <w:rPr>
          <w:rFonts w:ascii="Times New Roman" w:hAnsi="Times New Roman" w:cs="Times New Roman"/>
          <w:b/>
          <w:i/>
          <w:sz w:val="24"/>
          <w:szCs w:val="24"/>
        </w:rPr>
        <w:t>Формулировка первого вопроса:</w:t>
      </w:r>
      <w:r w:rsidR="00DD6449" w:rsidRPr="002852A9">
        <w:rPr>
          <w:rFonts w:ascii="Times New Roman" w:hAnsi="Times New Roman" w:cs="Times New Roman"/>
          <w:b/>
          <w:i/>
          <w:sz w:val="24"/>
          <w:szCs w:val="24"/>
        </w:rPr>
        <w:t xml:space="preserve"> </w:t>
      </w:r>
      <w:r w:rsidRPr="002852A9">
        <w:rPr>
          <w:rFonts w:ascii="Times New Roman" w:hAnsi="Times New Roman" w:cs="Times New Roman"/>
          <w:sz w:val="24"/>
          <w:szCs w:val="24"/>
        </w:rPr>
        <w:t>Об избрании секретаря собрания.</w:t>
      </w:r>
    </w:p>
    <w:p w:rsidR="00145E56" w:rsidRPr="002852A9" w:rsidRDefault="00145E56" w:rsidP="002852A9">
      <w:pPr>
        <w:pStyle w:val="ConsPlusNormal"/>
        <w:widowControl/>
        <w:ind w:firstLine="567"/>
        <w:jc w:val="both"/>
        <w:rPr>
          <w:rFonts w:ascii="Times New Roman" w:hAnsi="Times New Roman" w:cs="Times New Roman"/>
          <w:b/>
          <w:i/>
          <w:sz w:val="24"/>
          <w:szCs w:val="24"/>
        </w:rPr>
      </w:pPr>
      <w:r w:rsidRPr="002852A9">
        <w:rPr>
          <w:rFonts w:ascii="Times New Roman" w:hAnsi="Times New Roman" w:cs="Times New Roman"/>
          <w:b/>
          <w:i/>
          <w:sz w:val="24"/>
          <w:szCs w:val="24"/>
        </w:rPr>
        <w:t>Формулировка решения:</w:t>
      </w:r>
      <w:r w:rsidR="00DD6449" w:rsidRPr="002852A9">
        <w:rPr>
          <w:rFonts w:ascii="Times New Roman" w:hAnsi="Times New Roman" w:cs="Times New Roman"/>
          <w:b/>
          <w:i/>
          <w:sz w:val="24"/>
          <w:szCs w:val="24"/>
        </w:rPr>
        <w:t xml:space="preserve"> </w:t>
      </w:r>
      <w:r w:rsidRPr="002852A9">
        <w:rPr>
          <w:rFonts w:ascii="Times New Roman" w:hAnsi="Times New Roman" w:cs="Times New Roman"/>
          <w:sz w:val="24"/>
          <w:szCs w:val="24"/>
        </w:rPr>
        <w:t xml:space="preserve">Избрать секретарем собрания  </w:t>
      </w:r>
      <w:r w:rsidR="00D860CB" w:rsidRPr="002852A9">
        <w:rPr>
          <w:rFonts w:ascii="Times New Roman" w:hAnsi="Times New Roman" w:cs="Times New Roman"/>
          <w:sz w:val="24"/>
          <w:szCs w:val="24"/>
        </w:rPr>
        <w:t>Бунину Ю.Ю</w:t>
      </w:r>
      <w:r w:rsidRPr="002852A9">
        <w:rPr>
          <w:rFonts w:ascii="Times New Roman" w:hAnsi="Times New Roman" w:cs="Times New Roman"/>
          <w:sz w:val="24"/>
          <w:szCs w:val="24"/>
        </w:rPr>
        <w:t>.</w:t>
      </w:r>
    </w:p>
    <w:p w:rsidR="005961CC" w:rsidRPr="002852A9" w:rsidRDefault="00145E56" w:rsidP="002852A9">
      <w:pPr>
        <w:pStyle w:val="ConsPlusNormal"/>
        <w:widowControl/>
        <w:ind w:firstLine="567"/>
        <w:jc w:val="both"/>
        <w:rPr>
          <w:rFonts w:ascii="Times New Roman" w:hAnsi="Times New Roman" w:cs="Times New Roman"/>
          <w:b/>
          <w:i/>
          <w:sz w:val="24"/>
          <w:szCs w:val="24"/>
        </w:rPr>
      </w:pPr>
      <w:r w:rsidRPr="002852A9">
        <w:rPr>
          <w:rFonts w:ascii="Times New Roman" w:hAnsi="Times New Roman" w:cs="Times New Roman"/>
          <w:b/>
          <w:i/>
          <w:sz w:val="24"/>
          <w:szCs w:val="24"/>
        </w:rPr>
        <w:t>Голосовали:</w:t>
      </w:r>
      <w:r w:rsidR="00DD6449" w:rsidRPr="002852A9">
        <w:rPr>
          <w:rFonts w:ascii="Times New Roman" w:hAnsi="Times New Roman" w:cs="Times New Roman"/>
          <w:b/>
          <w:i/>
          <w:sz w:val="24"/>
          <w:szCs w:val="24"/>
        </w:rPr>
        <w:t xml:space="preserve">  </w:t>
      </w:r>
      <w:r w:rsidR="00063618" w:rsidRPr="002852A9">
        <w:rPr>
          <w:rFonts w:ascii="Times New Roman" w:hAnsi="Times New Roman" w:cs="Times New Roman"/>
          <w:sz w:val="24"/>
          <w:szCs w:val="24"/>
        </w:rPr>
        <w:t>«За»-</w:t>
      </w:r>
      <w:r w:rsidR="00B17C92" w:rsidRPr="002852A9">
        <w:rPr>
          <w:rFonts w:ascii="Times New Roman" w:hAnsi="Times New Roman" w:cs="Times New Roman"/>
          <w:sz w:val="24"/>
          <w:szCs w:val="24"/>
        </w:rPr>
        <w:t>единогласно</w:t>
      </w:r>
    </w:p>
    <w:p w:rsidR="00145E56" w:rsidRPr="002852A9" w:rsidRDefault="00DD6449" w:rsidP="002852A9">
      <w:pPr>
        <w:pStyle w:val="ConsPlusNonformat"/>
        <w:widowControl/>
        <w:ind w:firstLine="567"/>
        <w:jc w:val="both"/>
        <w:rPr>
          <w:rFonts w:ascii="Times New Roman" w:hAnsi="Times New Roman" w:cs="Times New Roman"/>
          <w:sz w:val="24"/>
          <w:szCs w:val="24"/>
        </w:rPr>
      </w:pPr>
      <w:r w:rsidRPr="002852A9">
        <w:rPr>
          <w:rFonts w:ascii="Times New Roman" w:hAnsi="Times New Roman" w:cs="Times New Roman"/>
          <w:sz w:val="24"/>
          <w:szCs w:val="24"/>
        </w:rPr>
        <w:t xml:space="preserve">                       </w:t>
      </w:r>
      <w:r w:rsidR="00063618" w:rsidRPr="002852A9">
        <w:rPr>
          <w:rFonts w:ascii="Times New Roman" w:hAnsi="Times New Roman" w:cs="Times New Roman"/>
          <w:sz w:val="24"/>
          <w:szCs w:val="24"/>
        </w:rPr>
        <w:t>«</w:t>
      </w:r>
      <w:r w:rsidR="00145E56" w:rsidRPr="002852A9">
        <w:rPr>
          <w:rFonts w:ascii="Times New Roman" w:hAnsi="Times New Roman" w:cs="Times New Roman"/>
          <w:sz w:val="24"/>
          <w:szCs w:val="24"/>
        </w:rPr>
        <w:t>Против</w:t>
      </w:r>
      <w:r w:rsidR="00063618" w:rsidRPr="002852A9">
        <w:rPr>
          <w:rFonts w:ascii="Times New Roman" w:hAnsi="Times New Roman" w:cs="Times New Roman"/>
          <w:sz w:val="24"/>
          <w:szCs w:val="24"/>
        </w:rPr>
        <w:t>»</w:t>
      </w:r>
      <w:r w:rsidR="00145E56" w:rsidRPr="002852A9">
        <w:rPr>
          <w:rFonts w:ascii="Times New Roman" w:hAnsi="Times New Roman" w:cs="Times New Roman"/>
          <w:sz w:val="24"/>
          <w:szCs w:val="24"/>
        </w:rPr>
        <w:t xml:space="preserve">- </w:t>
      </w:r>
      <w:r w:rsidR="00B17C92" w:rsidRPr="002852A9">
        <w:rPr>
          <w:rFonts w:ascii="Times New Roman" w:hAnsi="Times New Roman" w:cs="Times New Roman"/>
          <w:sz w:val="24"/>
          <w:szCs w:val="24"/>
        </w:rPr>
        <w:t>нет</w:t>
      </w:r>
    </w:p>
    <w:p w:rsidR="00145E56" w:rsidRPr="002852A9" w:rsidRDefault="00DD6449" w:rsidP="002852A9">
      <w:pPr>
        <w:pStyle w:val="ConsPlusNonformat"/>
        <w:widowControl/>
        <w:ind w:firstLine="567"/>
        <w:jc w:val="both"/>
        <w:rPr>
          <w:rFonts w:ascii="Times New Roman" w:hAnsi="Times New Roman" w:cs="Times New Roman"/>
          <w:sz w:val="24"/>
          <w:szCs w:val="24"/>
        </w:rPr>
      </w:pPr>
      <w:r w:rsidRPr="002852A9">
        <w:rPr>
          <w:rFonts w:ascii="Times New Roman" w:hAnsi="Times New Roman" w:cs="Times New Roman"/>
          <w:sz w:val="24"/>
          <w:szCs w:val="24"/>
        </w:rPr>
        <w:t xml:space="preserve">                       </w:t>
      </w:r>
      <w:r w:rsidR="00063618" w:rsidRPr="002852A9">
        <w:rPr>
          <w:rFonts w:ascii="Times New Roman" w:hAnsi="Times New Roman" w:cs="Times New Roman"/>
          <w:sz w:val="24"/>
          <w:szCs w:val="24"/>
        </w:rPr>
        <w:t>«</w:t>
      </w:r>
      <w:r w:rsidR="00145E56" w:rsidRPr="002852A9">
        <w:rPr>
          <w:rFonts w:ascii="Times New Roman" w:hAnsi="Times New Roman" w:cs="Times New Roman"/>
          <w:sz w:val="24"/>
          <w:szCs w:val="24"/>
        </w:rPr>
        <w:t>В</w:t>
      </w:r>
      <w:r w:rsidR="00063618" w:rsidRPr="002852A9">
        <w:rPr>
          <w:rFonts w:ascii="Times New Roman" w:hAnsi="Times New Roman" w:cs="Times New Roman"/>
          <w:sz w:val="24"/>
          <w:szCs w:val="24"/>
        </w:rPr>
        <w:t xml:space="preserve">оздержались» - </w:t>
      </w:r>
      <w:r w:rsidR="00B17C92" w:rsidRPr="002852A9">
        <w:rPr>
          <w:rFonts w:ascii="Times New Roman" w:hAnsi="Times New Roman" w:cs="Times New Roman"/>
          <w:sz w:val="24"/>
          <w:szCs w:val="24"/>
        </w:rPr>
        <w:t>нет</w:t>
      </w:r>
    </w:p>
    <w:p w:rsidR="000B6634" w:rsidRPr="002852A9" w:rsidRDefault="000B6634" w:rsidP="002852A9">
      <w:pPr>
        <w:pStyle w:val="ConsPlusNonformat"/>
        <w:widowControl/>
        <w:ind w:firstLine="567"/>
        <w:jc w:val="both"/>
        <w:rPr>
          <w:rFonts w:ascii="Times New Roman" w:hAnsi="Times New Roman" w:cs="Times New Roman"/>
          <w:sz w:val="24"/>
          <w:szCs w:val="24"/>
        </w:rPr>
      </w:pPr>
      <w:r w:rsidRPr="002852A9">
        <w:rPr>
          <w:rFonts w:ascii="Times New Roman" w:hAnsi="Times New Roman" w:cs="Times New Roman"/>
          <w:b/>
          <w:sz w:val="24"/>
          <w:szCs w:val="24"/>
        </w:rPr>
        <w:t>Постановили:</w:t>
      </w:r>
      <w:r w:rsidRPr="002852A9">
        <w:rPr>
          <w:rFonts w:ascii="Times New Roman" w:hAnsi="Times New Roman" w:cs="Times New Roman"/>
          <w:sz w:val="24"/>
          <w:szCs w:val="24"/>
        </w:rPr>
        <w:t xml:space="preserve"> </w:t>
      </w:r>
      <w:r w:rsidR="00817FB7" w:rsidRPr="002852A9">
        <w:rPr>
          <w:rFonts w:ascii="Times New Roman" w:hAnsi="Times New Roman" w:cs="Times New Roman"/>
          <w:sz w:val="24"/>
          <w:szCs w:val="24"/>
        </w:rPr>
        <w:t xml:space="preserve">Избрать секретарем собрания  </w:t>
      </w:r>
      <w:r w:rsidR="00DD6449" w:rsidRPr="002852A9">
        <w:rPr>
          <w:rFonts w:ascii="Times New Roman" w:hAnsi="Times New Roman" w:cs="Times New Roman"/>
          <w:sz w:val="24"/>
          <w:szCs w:val="24"/>
        </w:rPr>
        <w:t>Бунину Ю.Ю.</w:t>
      </w:r>
    </w:p>
    <w:p w:rsidR="00957212" w:rsidRPr="002852A9" w:rsidRDefault="00957212" w:rsidP="002852A9">
      <w:pPr>
        <w:pStyle w:val="ConsPlusNormal"/>
        <w:widowControl/>
        <w:ind w:firstLine="567"/>
        <w:jc w:val="both"/>
        <w:rPr>
          <w:rFonts w:ascii="Times New Roman" w:hAnsi="Times New Roman" w:cs="Times New Roman"/>
          <w:b/>
          <w:i/>
          <w:sz w:val="24"/>
          <w:szCs w:val="24"/>
        </w:rPr>
      </w:pPr>
    </w:p>
    <w:p w:rsidR="000B6634" w:rsidRPr="002852A9" w:rsidRDefault="000B6634" w:rsidP="00EE28D7">
      <w:pPr>
        <w:pStyle w:val="ConsPlusNormal"/>
        <w:widowControl/>
        <w:numPr>
          <w:ilvl w:val="0"/>
          <w:numId w:val="1"/>
        </w:numPr>
        <w:tabs>
          <w:tab w:val="left" w:pos="1134"/>
        </w:tabs>
        <w:ind w:left="0" w:firstLine="567"/>
        <w:jc w:val="both"/>
        <w:rPr>
          <w:rFonts w:ascii="Times New Roman" w:hAnsi="Times New Roman" w:cs="Times New Roman"/>
          <w:b/>
          <w:i/>
          <w:sz w:val="24"/>
          <w:szCs w:val="24"/>
        </w:rPr>
      </w:pPr>
      <w:r w:rsidRPr="002852A9">
        <w:rPr>
          <w:rFonts w:ascii="Times New Roman" w:hAnsi="Times New Roman" w:cs="Times New Roman"/>
          <w:b/>
          <w:i/>
          <w:sz w:val="24"/>
          <w:szCs w:val="24"/>
        </w:rPr>
        <w:t>Формулировка второго вопроса:</w:t>
      </w:r>
      <w:r w:rsidR="00DD6449" w:rsidRPr="002852A9">
        <w:rPr>
          <w:rFonts w:ascii="Times New Roman" w:hAnsi="Times New Roman" w:cs="Times New Roman"/>
          <w:b/>
          <w:i/>
          <w:sz w:val="24"/>
          <w:szCs w:val="24"/>
        </w:rPr>
        <w:t xml:space="preserve"> </w:t>
      </w:r>
      <w:r w:rsidRPr="002852A9">
        <w:rPr>
          <w:rFonts w:ascii="Times New Roman" w:hAnsi="Times New Roman" w:cs="Times New Roman"/>
          <w:sz w:val="24"/>
          <w:szCs w:val="24"/>
        </w:rPr>
        <w:t xml:space="preserve">О поручении выполнять функции счетной комиссии на </w:t>
      </w:r>
      <w:r w:rsidR="00E42716" w:rsidRPr="002852A9">
        <w:rPr>
          <w:rFonts w:ascii="Times New Roman" w:hAnsi="Times New Roman" w:cs="Times New Roman"/>
          <w:sz w:val="24"/>
          <w:szCs w:val="24"/>
        </w:rPr>
        <w:t xml:space="preserve">Годовом </w:t>
      </w:r>
      <w:r w:rsidR="0042737B">
        <w:rPr>
          <w:rFonts w:ascii="Times New Roman" w:hAnsi="Times New Roman" w:cs="Times New Roman"/>
          <w:sz w:val="24"/>
          <w:szCs w:val="24"/>
        </w:rPr>
        <w:t>Общем собрании членов</w:t>
      </w:r>
      <w:r w:rsidR="00E42716" w:rsidRPr="002852A9">
        <w:rPr>
          <w:rFonts w:ascii="Times New Roman" w:hAnsi="Times New Roman" w:cs="Times New Roman"/>
          <w:sz w:val="24"/>
          <w:szCs w:val="24"/>
        </w:rPr>
        <w:t xml:space="preserve"> </w:t>
      </w:r>
      <w:r w:rsidRPr="002852A9">
        <w:rPr>
          <w:rFonts w:ascii="Times New Roman" w:hAnsi="Times New Roman" w:cs="Times New Roman"/>
          <w:sz w:val="24"/>
          <w:szCs w:val="24"/>
        </w:rPr>
        <w:t>НП «</w:t>
      </w:r>
      <w:r w:rsidR="00D860CB" w:rsidRPr="002852A9">
        <w:rPr>
          <w:rFonts w:ascii="Times New Roman" w:hAnsi="Times New Roman" w:cs="Times New Roman"/>
          <w:sz w:val="24"/>
          <w:szCs w:val="24"/>
        </w:rPr>
        <w:t>Комплексное Объединение Проектировщиков»</w:t>
      </w:r>
      <w:r w:rsidRPr="002852A9">
        <w:rPr>
          <w:rFonts w:ascii="Times New Roman" w:hAnsi="Times New Roman" w:cs="Times New Roman"/>
          <w:sz w:val="24"/>
          <w:szCs w:val="24"/>
        </w:rPr>
        <w:t>.</w:t>
      </w:r>
    </w:p>
    <w:p w:rsidR="008B7632" w:rsidRPr="002852A9" w:rsidRDefault="000B6634" w:rsidP="0042737B">
      <w:pPr>
        <w:pStyle w:val="ConsPlusNormal"/>
        <w:widowControl/>
        <w:ind w:firstLine="567"/>
        <w:jc w:val="both"/>
        <w:rPr>
          <w:rFonts w:ascii="Times New Roman" w:hAnsi="Times New Roman" w:cs="Times New Roman"/>
          <w:sz w:val="24"/>
          <w:szCs w:val="24"/>
        </w:rPr>
      </w:pPr>
      <w:r w:rsidRPr="002852A9">
        <w:rPr>
          <w:rFonts w:ascii="Times New Roman" w:hAnsi="Times New Roman" w:cs="Times New Roman"/>
          <w:b/>
          <w:i/>
          <w:sz w:val="24"/>
          <w:szCs w:val="24"/>
        </w:rPr>
        <w:t>Формулировка решения:</w:t>
      </w:r>
      <w:r w:rsidR="00DD6449" w:rsidRPr="002852A9">
        <w:rPr>
          <w:rFonts w:ascii="Times New Roman" w:hAnsi="Times New Roman" w:cs="Times New Roman"/>
          <w:b/>
          <w:i/>
          <w:sz w:val="24"/>
          <w:szCs w:val="24"/>
        </w:rPr>
        <w:t xml:space="preserve"> </w:t>
      </w:r>
      <w:r w:rsidRPr="002852A9">
        <w:rPr>
          <w:rFonts w:ascii="Times New Roman" w:hAnsi="Times New Roman" w:cs="Times New Roman"/>
          <w:sz w:val="24"/>
          <w:szCs w:val="24"/>
        </w:rPr>
        <w:t xml:space="preserve">Поручить выполнять функции счетной комиссии на Общем </w:t>
      </w:r>
      <w:r w:rsidR="008B7632" w:rsidRPr="002852A9">
        <w:rPr>
          <w:rFonts w:ascii="Times New Roman" w:hAnsi="Times New Roman" w:cs="Times New Roman"/>
          <w:sz w:val="24"/>
          <w:szCs w:val="24"/>
        </w:rPr>
        <w:t xml:space="preserve"> годовом </w:t>
      </w:r>
      <w:r w:rsidRPr="002852A9">
        <w:rPr>
          <w:rFonts w:ascii="Times New Roman" w:hAnsi="Times New Roman" w:cs="Times New Roman"/>
          <w:sz w:val="24"/>
          <w:szCs w:val="24"/>
        </w:rPr>
        <w:t xml:space="preserve">собрании членов НП </w:t>
      </w:r>
      <w:r w:rsidR="00D860CB" w:rsidRPr="002852A9">
        <w:rPr>
          <w:rFonts w:ascii="Times New Roman" w:hAnsi="Times New Roman" w:cs="Times New Roman"/>
          <w:sz w:val="24"/>
          <w:szCs w:val="24"/>
        </w:rPr>
        <w:t>«Комплексное Объединение Проектировщиков»</w:t>
      </w:r>
      <w:r w:rsidR="0042737B">
        <w:rPr>
          <w:rFonts w:ascii="Times New Roman" w:hAnsi="Times New Roman" w:cs="Times New Roman"/>
          <w:sz w:val="24"/>
          <w:szCs w:val="24"/>
        </w:rPr>
        <w:t>:</w:t>
      </w:r>
      <w:r w:rsidR="00D860CB" w:rsidRPr="002852A9">
        <w:rPr>
          <w:rFonts w:ascii="Times New Roman" w:hAnsi="Times New Roman" w:cs="Times New Roman"/>
          <w:sz w:val="24"/>
          <w:szCs w:val="24"/>
        </w:rPr>
        <w:t xml:space="preserve"> </w:t>
      </w:r>
      <w:r w:rsidR="008B7632" w:rsidRPr="002852A9">
        <w:rPr>
          <w:rFonts w:ascii="Times New Roman" w:hAnsi="Times New Roman" w:cs="Times New Roman"/>
          <w:sz w:val="24"/>
          <w:szCs w:val="24"/>
        </w:rPr>
        <w:t>Рыкун Светлане Семеновне, Суродину Игорю Ивановичу, Великотрав Евгению Олеговичу.</w:t>
      </w:r>
    </w:p>
    <w:p w:rsidR="00DD6449" w:rsidRPr="002852A9" w:rsidRDefault="00DD6449" w:rsidP="002852A9">
      <w:pPr>
        <w:pStyle w:val="ConsPlusNormal"/>
        <w:widowControl/>
        <w:ind w:firstLine="567"/>
        <w:jc w:val="both"/>
        <w:rPr>
          <w:rFonts w:ascii="Times New Roman" w:hAnsi="Times New Roman" w:cs="Times New Roman"/>
          <w:b/>
          <w:i/>
          <w:sz w:val="24"/>
          <w:szCs w:val="24"/>
        </w:rPr>
      </w:pPr>
      <w:r w:rsidRPr="002852A9">
        <w:rPr>
          <w:rFonts w:ascii="Times New Roman" w:hAnsi="Times New Roman" w:cs="Times New Roman"/>
          <w:b/>
          <w:i/>
          <w:sz w:val="24"/>
          <w:szCs w:val="24"/>
        </w:rPr>
        <w:t xml:space="preserve">Голосовали:  </w:t>
      </w:r>
      <w:r w:rsidRPr="002852A9">
        <w:rPr>
          <w:rFonts w:ascii="Times New Roman" w:hAnsi="Times New Roman" w:cs="Times New Roman"/>
          <w:sz w:val="24"/>
          <w:szCs w:val="24"/>
        </w:rPr>
        <w:t>«За»-</w:t>
      </w:r>
      <w:r w:rsidR="00B17C92" w:rsidRPr="002852A9">
        <w:rPr>
          <w:rFonts w:ascii="Times New Roman" w:hAnsi="Times New Roman" w:cs="Times New Roman"/>
          <w:sz w:val="24"/>
          <w:szCs w:val="24"/>
        </w:rPr>
        <w:t xml:space="preserve"> единогласно</w:t>
      </w:r>
    </w:p>
    <w:p w:rsidR="00DD6449" w:rsidRPr="002852A9" w:rsidRDefault="00DD6449" w:rsidP="002852A9">
      <w:pPr>
        <w:pStyle w:val="ConsPlusNonformat"/>
        <w:widowControl/>
        <w:ind w:firstLine="567"/>
        <w:jc w:val="both"/>
        <w:rPr>
          <w:rFonts w:ascii="Times New Roman" w:hAnsi="Times New Roman" w:cs="Times New Roman"/>
          <w:sz w:val="24"/>
          <w:szCs w:val="24"/>
        </w:rPr>
      </w:pPr>
      <w:r w:rsidRPr="002852A9">
        <w:rPr>
          <w:rFonts w:ascii="Times New Roman" w:hAnsi="Times New Roman" w:cs="Times New Roman"/>
          <w:sz w:val="24"/>
          <w:szCs w:val="24"/>
        </w:rPr>
        <w:t xml:space="preserve">                       «Против»- </w:t>
      </w:r>
      <w:r w:rsidR="00B17C92" w:rsidRPr="002852A9">
        <w:rPr>
          <w:rFonts w:ascii="Times New Roman" w:hAnsi="Times New Roman" w:cs="Times New Roman"/>
          <w:sz w:val="24"/>
          <w:szCs w:val="24"/>
        </w:rPr>
        <w:t>нет</w:t>
      </w:r>
    </w:p>
    <w:p w:rsidR="00957212" w:rsidRPr="002852A9" w:rsidRDefault="00DD6449" w:rsidP="002852A9">
      <w:pPr>
        <w:pStyle w:val="ConsPlusNonformat"/>
        <w:widowControl/>
        <w:ind w:firstLine="567"/>
        <w:jc w:val="both"/>
        <w:rPr>
          <w:rFonts w:ascii="Times New Roman" w:hAnsi="Times New Roman" w:cs="Times New Roman"/>
          <w:sz w:val="24"/>
          <w:szCs w:val="24"/>
        </w:rPr>
      </w:pPr>
      <w:r w:rsidRPr="002852A9">
        <w:rPr>
          <w:rFonts w:ascii="Times New Roman" w:hAnsi="Times New Roman" w:cs="Times New Roman"/>
          <w:sz w:val="24"/>
          <w:szCs w:val="24"/>
        </w:rPr>
        <w:t xml:space="preserve">                       «Воздержались» - </w:t>
      </w:r>
      <w:r w:rsidR="00B17C92" w:rsidRPr="002852A9">
        <w:rPr>
          <w:rFonts w:ascii="Times New Roman" w:hAnsi="Times New Roman" w:cs="Times New Roman"/>
          <w:sz w:val="24"/>
          <w:szCs w:val="24"/>
        </w:rPr>
        <w:t>нет</w:t>
      </w:r>
    </w:p>
    <w:p w:rsidR="00DD6449" w:rsidRDefault="000B6634" w:rsidP="002852A9">
      <w:pPr>
        <w:pStyle w:val="ConsPlusNormal"/>
        <w:widowControl/>
        <w:ind w:firstLine="567"/>
        <w:jc w:val="both"/>
        <w:rPr>
          <w:rFonts w:ascii="Times New Roman" w:hAnsi="Times New Roman" w:cs="Times New Roman"/>
          <w:sz w:val="24"/>
          <w:szCs w:val="24"/>
        </w:rPr>
      </w:pPr>
      <w:r w:rsidRPr="002852A9">
        <w:rPr>
          <w:rFonts w:ascii="Times New Roman" w:hAnsi="Times New Roman" w:cs="Times New Roman"/>
          <w:b/>
          <w:sz w:val="24"/>
          <w:szCs w:val="24"/>
        </w:rPr>
        <w:t>Постановили:</w:t>
      </w:r>
      <w:r w:rsidRPr="002852A9">
        <w:rPr>
          <w:rFonts w:ascii="Times New Roman" w:hAnsi="Times New Roman" w:cs="Times New Roman"/>
          <w:sz w:val="24"/>
          <w:szCs w:val="24"/>
        </w:rPr>
        <w:t xml:space="preserve"> Поручить выполнять функции счетной комиссии на </w:t>
      </w:r>
      <w:r w:rsidR="00695FD2" w:rsidRPr="002852A9">
        <w:rPr>
          <w:rFonts w:ascii="Times New Roman" w:hAnsi="Times New Roman" w:cs="Times New Roman"/>
          <w:sz w:val="24"/>
          <w:szCs w:val="24"/>
        </w:rPr>
        <w:t>Годовом</w:t>
      </w:r>
      <w:r w:rsidRPr="002852A9">
        <w:rPr>
          <w:rFonts w:ascii="Times New Roman" w:hAnsi="Times New Roman" w:cs="Times New Roman"/>
          <w:sz w:val="24"/>
          <w:szCs w:val="24"/>
        </w:rPr>
        <w:t xml:space="preserve"> Общем </w:t>
      </w:r>
      <w:r w:rsidR="008B7632" w:rsidRPr="002852A9">
        <w:rPr>
          <w:rFonts w:ascii="Times New Roman" w:hAnsi="Times New Roman" w:cs="Times New Roman"/>
          <w:sz w:val="24"/>
          <w:szCs w:val="24"/>
        </w:rPr>
        <w:t xml:space="preserve">годовом </w:t>
      </w:r>
      <w:r w:rsidRPr="002852A9">
        <w:rPr>
          <w:rFonts w:ascii="Times New Roman" w:hAnsi="Times New Roman" w:cs="Times New Roman"/>
          <w:sz w:val="24"/>
          <w:szCs w:val="24"/>
        </w:rPr>
        <w:t xml:space="preserve">собрании членов </w:t>
      </w:r>
      <w:r w:rsidR="00695FD2" w:rsidRPr="002852A9">
        <w:rPr>
          <w:rFonts w:ascii="Times New Roman" w:hAnsi="Times New Roman" w:cs="Times New Roman"/>
          <w:sz w:val="24"/>
          <w:szCs w:val="24"/>
        </w:rPr>
        <w:t xml:space="preserve"> </w:t>
      </w:r>
      <w:r w:rsidRPr="002852A9">
        <w:rPr>
          <w:rFonts w:ascii="Times New Roman" w:hAnsi="Times New Roman" w:cs="Times New Roman"/>
          <w:sz w:val="24"/>
          <w:szCs w:val="24"/>
        </w:rPr>
        <w:t xml:space="preserve">НП </w:t>
      </w:r>
      <w:r w:rsidR="00D860CB" w:rsidRPr="002852A9">
        <w:rPr>
          <w:rFonts w:ascii="Times New Roman" w:hAnsi="Times New Roman" w:cs="Times New Roman"/>
          <w:sz w:val="24"/>
          <w:szCs w:val="24"/>
        </w:rPr>
        <w:t>«Комплексное Объединение Проектировщиков»</w:t>
      </w:r>
      <w:r w:rsidR="0042737B">
        <w:rPr>
          <w:rFonts w:ascii="Times New Roman" w:hAnsi="Times New Roman" w:cs="Times New Roman"/>
          <w:sz w:val="24"/>
          <w:szCs w:val="24"/>
        </w:rPr>
        <w:t>:</w:t>
      </w:r>
      <w:r w:rsidR="00D860CB" w:rsidRPr="002852A9">
        <w:rPr>
          <w:rFonts w:ascii="Times New Roman" w:hAnsi="Times New Roman" w:cs="Times New Roman"/>
          <w:sz w:val="24"/>
          <w:szCs w:val="24"/>
        </w:rPr>
        <w:t xml:space="preserve"> </w:t>
      </w:r>
      <w:r w:rsidR="008B7632" w:rsidRPr="002852A9">
        <w:rPr>
          <w:rFonts w:ascii="Times New Roman" w:hAnsi="Times New Roman" w:cs="Times New Roman"/>
          <w:sz w:val="24"/>
          <w:szCs w:val="24"/>
        </w:rPr>
        <w:t>Рыкун Светлане Семеновне, Суродину Игорю Ивановичу, Великотрав Евгению Олеговичу.</w:t>
      </w:r>
    </w:p>
    <w:p w:rsidR="0042737B" w:rsidRPr="002852A9" w:rsidRDefault="0042737B" w:rsidP="002852A9">
      <w:pPr>
        <w:pStyle w:val="ConsPlusNormal"/>
        <w:widowControl/>
        <w:ind w:firstLine="567"/>
        <w:jc w:val="both"/>
        <w:rPr>
          <w:rFonts w:ascii="Times New Roman" w:hAnsi="Times New Roman" w:cs="Times New Roman"/>
          <w:sz w:val="24"/>
          <w:szCs w:val="24"/>
        </w:rPr>
      </w:pPr>
    </w:p>
    <w:p w:rsidR="00C13373" w:rsidRPr="002852A9" w:rsidRDefault="00C13373" w:rsidP="00EE28D7">
      <w:pPr>
        <w:pStyle w:val="ConsPlusNormal"/>
        <w:widowControl/>
        <w:numPr>
          <w:ilvl w:val="0"/>
          <w:numId w:val="1"/>
        </w:numPr>
        <w:tabs>
          <w:tab w:val="left" w:pos="1134"/>
        </w:tabs>
        <w:ind w:left="567" w:firstLine="0"/>
        <w:jc w:val="both"/>
        <w:rPr>
          <w:rFonts w:ascii="Times New Roman" w:hAnsi="Times New Roman" w:cs="Times New Roman"/>
          <w:sz w:val="24"/>
          <w:szCs w:val="24"/>
        </w:rPr>
      </w:pPr>
      <w:r w:rsidRPr="0042737B">
        <w:rPr>
          <w:rFonts w:ascii="Times New Roman" w:hAnsi="Times New Roman" w:cs="Times New Roman"/>
          <w:b/>
          <w:i/>
          <w:sz w:val="24"/>
          <w:szCs w:val="24"/>
        </w:rPr>
        <w:t>Формулировка третьего вопроса:</w:t>
      </w:r>
      <w:r w:rsidRPr="002852A9">
        <w:rPr>
          <w:rFonts w:ascii="Times New Roman" w:hAnsi="Times New Roman" w:cs="Times New Roman"/>
          <w:b/>
          <w:sz w:val="24"/>
          <w:szCs w:val="24"/>
        </w:rPr>
        <w:t xml:space="preserve"> </w:t>
      </w:r>
      <w:r w:rsidRPr="002852A9">
        <w:rPr>
          <w:rFonts w:ascii="Times New Roman" w:hAnsi="Times New Roman" w:cs="Times New Roman"/>
          <w:sz w:val="24"/>
          <w:szCs w:val="24"/>
        </w:rPr>
        <w:t>О создании Редакционной комиссии</w:t>
      </w:r>
      <w:r w:rsidR="0042737B">
        <w:rPr>
          <w:rFonts w:ascii="Times New Roman" w:hAnsi="Times New Roman" w:cs="Times New Roman"/>
          <w:sz w:val="24"/>
          <w:szCs w:val="24"/>
        </w:rPr>
        <w:t>.</w:t>
      </w:r>
    </w:p>
    <w:p w:rsidR="00C13373" w:rsidRPr="002852A9" w:rsidRDefault="00C13373" w:rsidP="002852A9">
      <w:pPr>
        <w:pStyle w:val="ConsPlusNormal"/>
        <w:widowControl/>
        <w:ind w:firstLine="567"/>
        <w:jc w:val="both"/>
        <w:rPr>
          <w:rFonts w:ascii="Times New Roman" w:hAnsi="Times New Roman" w:cs="Times New Roman"/>
          <w:sz w:val="24"/>
          <w:szCs w:val="24"/>
        </w:rPr>
      </w:pPr>
      <w:r w:rsidRPr="002852A9">
        <w:rPr>
          <w:rFonts w:ascii="Times New Roman" w:hAnsi="Times New Roman" w:cs="Times New Roman"/>
          <w:b/>
          <w:sz w:val="24"/>
          <w:szCs w:val="24"/>
        </w:rPr>
        <w:t xml:space="preserve">Формулировка решения: </w:t>
      </w:r>
      <w:r w:rsidRPr="002852A9">
        <w:rPr>
          <w:rFonts w:ascii="Times New Roman" w:hAnsi="Times New Roman" w:cs="Times New Roman"/>
          <w:sz w:val="24"/>
          <w:szCs w:val="24"/>
        </w:rPr>
        <w:t xml:space="preserve">Поручить выполнение функций  редакционной комиссии: </w:t>
      </w:r>
      <w:r w:rsidR="002F30AE" w:rsidRPr="002852A9">
        <w:rPr>
          <w:rFonts w:ascii="Times New Roman" w:hAnsi="Times New Roman" w:cs="Times New Roman"/>
          <w:sz w:val="24"/>
          <w:szCs w:val="24"/>
        </w:rPr>
        <w:t xml:space="preserve"> Буниной Юлии Юрьевне, Долиной Татьяне Ивановне,</w:t>
      </w:r>
      <w:r w:rsidR="008B7632" w:rsidRPr="002852A9">
        <w:rPr>
          <w:rFonts w:ascii="Times New Roman" w:hAnsi="Times New Roman" w:cs="Times New Roman"/>
          <w:sz w:val="24"/>
          <w:szCs w:val="24"/>
        </w:rPr>
        <w:t xml:space="preserve"> Сурма Дмитрию Валерьевичу</w:t>
      </w:r>
      <w:r w:rsidR="00DA5CAD" w:rsidRPr="002852A9">
        <w:rPr>
          <w:rFonts w:ascii="Times New Roman" w:hAnsi="Times New Roman" w:cs="Times New Roman"/>
          <w:sz w:val="24"/>
          <w:szCs w:val="24"/>
        </w:rPr>
        <w:t>.</w:t>
      </w:r>
    </w:p>
    <w:p w:rsidR="00DD6449" w:rsidRPr="002852A9" w:rsidRDefault="00DD6449" w:rsidP="002852A9">
      <w:pPr>
        <w:pStyle w:val="ConsPlusNormal"/>
        <w:widowControl/>
        <w:ind w:firstLine="567"/>
        <w:jc w:val="both"/>
        <w:rPr>
          <w:rFonts w:ascii="Times New Roman" w:hAnsi="Times New Roman" w:cs="Times New Roman"/>
          <w:b/>
          <w:i/>
          <w:sz w:val="24"/>
          <w:szCs w:val="24"/>
        </w:rPr>
      </w:pPr>
      <w:r w:rsidRPr="002852A9">
        <w:rPr>
          <w:rFonts w:ascii="Times New Roman" w:hAnsi="Times New Roman" w:cs="Times New Roman"/>
          <w:b/>
          <w:i/>
          <w:sz w:val="24"/>
          <w:szCs w:val="24"/>
        </w:rPr>
        <w:t xml:space="preserve">Голосовали:  </w:t>
      </w:r>
      <w:r w:rsidRPr="002852A9">
        <w:rPr>
          <w:rFonts w:ascii="Times New Roman" w:hAnsi="Times New Roman" w:cs="Times New Roman"/>
          <w:sz w:val="24"/>
          <w:szCs w:val="24"/>
        </w:rPr>
        <w:t>«За»-</w:t>
      </w:r>
      <w:r w:rsidR="00B17C92" w:rsidRPr="002852A9">
        <w:rPr>
          <w:rFonts w:ascii="Times New Roman" w:hAnsi="Times New Roman" w:cs="Times New Roman"/>
          <w:sz w:val="24"/>
          <w:szCs w:val="24"/>
        </w:rPr>
        <w:t>единогласно</w:t>
      </w:r>
    </w:p>
    <w:p w:rsidR="00DD6449" w:rsidRPr="002852A9" w:rsidRDefault="00DD6449" w:rsidP="002852A9">
      <w:pPr>
        <w:pStyle w:val="ConsPlusNonformat"/>
        <w:widowControl/>
        <w:ind w:firstLine="567"/>
        <w:jc w:val="both"/>
        <w:rPr>
          <w:rFonts w:ascii="Times New Roman" w:hAnsi="Times New Roman" w:cs="Times New Roman"/>
          <w:sz w:val="24"/>
          <w:szCs w:val="24"/>
        </w:rPr>
      </w:pPr>
      <w:r w:rsidRPr="002852A9">
        <w:rPr>
          <w:rFonts w:ascii="Times New Roman" w:hAnsi="Times New Roman" w:cs="Times New Roman"/>
          <w:sz w:val="24"/>
          <w:szCs w:val="24"/>
        </w:rPr>
        <w:t xml:space="preserve">                       «Против»-</w:t>
      </w:r>
      <w:r w:rsidR="00B17C92" w:rsidRPr="002852A9">
        <w:rPr>
          <w:rFonts w:ascii="Times New Roman" w:hAnsi="Times New Roman" w:cs="Times New Roman"/>
          <w:sz w:val="24"/>
          <w:szCs w:val="24"/>
        </w:rPr>
        <w:t xml:space="preserve"> нет</w:t>
      </w:r>
    </w:p>
    <w:p w:rsidR="00DD6449" w:rsidRPr="002852A9" w:rsidRDefault="00DD6449" w:rsidP="002852A9">
      <w:pPr>
        <w:pStyle w:val="ConsPlusNonformat"/>
        <w:widowControl/>
        <w:ind w:firstLine="567"/>
        <w:jc w:val="both"/>
        <w:rPr>
          <w:rFonts w:ascii="Times New Roman" w:hAnsi="Times New Roman" w:cs="Times New Roman"/>
          <w:sz w:val="24"/>
          <w:szCs w:val="24"/>
        </w:rPr>
      </w:pPr>
      <w:r w:rsidRPr="002852A9">
        <w:rPr>
          <w:rFonts w:ascii="Times New Roman" w:hAnsi="Times New Roman" w:cs="Times New Roman"/>
          <w:sz w:val="24"/>
          <w:szCs w:val="24"/>
        </w:rPr>
        <w:t xml:space="preserve">                       «Воздержались» - </w:t>
      </w:r>
      <w:r w:rsidR="00B17C92" w:rsidRPr="002852A9">
        <w:rPr>
          <w:rFonts w:ascii="Times New Roman" w:hAnsi="Times New Roman" w:cs="Times New Roman"/>
          <w:sz w:val="24"/>
          <w:szCs w:val="24"/>
        </w:rPr>
        <w:t>нет</w:t>
      </w:r>
    </w:p>
    <w:p w:rsidR="002F30AE" w:rsidRPr="002852A9" w:rsidRDefault="00C13373" w:rsidP="002852A9">
      <w:pPr>
        <w:pStyle w:val="ConsPlusNormal"/>
        <w:widowControl/>
        <w:ind w:firstLine="567"/>
        <w:jc w:val="both"/>
        <w:rPr>
          <w:rFonts w:ascii="Times New Roman" w:hAnsi="Times New Roman" w:cs="Times New Roman"/>
          <w:sz w:val="24"/>
          <w:szCs w:val="24"/>
        </w:rPr>
      </w:pPr>
      <w:r w:rsidRPr="002852A9">
        <w:rPr>
          <w:rFonts w:ascii="Times New Roman" w:hAnsi="Times New Roman" w:cs="Times New Roman"/>
          <w:b/>
          <w:sz w:val="24"/>
          <w:szCs w:val="24"/>
        </w:rPr>
        <w:t>Постановили:</w:t>
      </w:r>
      <w:r w:rsidRPr="002852A9">
        <w:rPr>
          <w:rFonts w:ascii="Times New Roman" w:hAnsi="Times New Roman" w:cs="Times New Roman"/>
          <w:sz w:val="24"/>
          <w:szCs w:val="24"/>
        </w:rPr>
        <w:t xml:space="preserve"> Поручить выполнение функций  редакционной комиссии:</w:t>
      </w:r>
      <w:r w:rsidR="002F30AE" w:rsidRPr="002852A9">
        <w:rPr>
          <w:rFonts w:ascii="Times New Roman" w:hAnsi="Times New Roman" w:cs="Times New Roman"/>
          <w:sz w:val="24"/>
          <w:szCs w:val="24"/>
        </w:rPr>
        <w:t xml:space="preserve"> Буниной Юлии Юрьевне, Долиной Татьяне Ивановне, </w:t>
      </w:r>
      <w:r w:rsidR="008B7632" w:rsidRPr="002852A9">
        <w:rPr>
          <w:rFonts w:ascii="Times New Roman" w:hAnsi="Times New Roman" w:cs="Times New Roman"/>
          <w:sz w:val="24"/>
          <w:szCs w:val="24"/>
        </w:rPr>
        <w:t>Сурма Дмитрию Валерьевичу</w:t>
      </w:r>
    </w:p>
    <w:p w:rsidR="00DD6449" w:rsidRPr="002852A9" w:rsidRDefault="00DD6449" w:rsidP="002852A9">
      <w:pPr>
        <w:pStyle w:val="ConsPlusNormal"/>
        <w:widowControl/>
        <w:ind w:firstLine="567"/>
        <w:jc w:val="both"/>
        <w:rPr>
          <w:rFonts w:ascii="Times New Roman" w:hAnsi="Times New Roman" w:cs="Times New Roman"/>
          <w:sz w:val="24"/>
          <w:szCs w:val="24"/>
        </w:rPr>
      </w:pPr>
    </w:p>
    <w:p w:rsidR="008B7632" w:rsidRPr="002852A9" w:rsidRDefault="008B7632" w:rsidP="002852A9">
      <w:pPr>
        <w:pStyle w:val="a5"/>
        <w:ind w:firstLine="567"/>
        <w:jc w:val="center"/>
        <w:rPr>
          <w:rFonts w:ascii="Times New Roman" w:hAnsi="Times New Roman"/>
          <w:color w:val="000000" w:themeColor="text1"/>
          <w:sz w:val="24"/>
          <w:szCs w:val="24"/>
        </w:rPr>
      </w:pPr>
      <w:r w:rsidRPr="002852A9">
        <w:rPr>
          <w:rFonts w:ascii="Times New Roman" w:hAnsi="Times New Roman"/>
          <w:color w:val="000000" w:themeColor="text1"/>
          <w:sz w:val="24"/>
          <w:szCs w:val="24"/>
        </w:rPr>
        <w:t>ПОВЕСТКА ДНЯ</w:t>
      </w:r>
    </w:p>
    <w:p w:rsidR="008B7632" w:rsidRPr="002852A9" w:rsidRDefault="008B7632" w:rsidP="002852A9">
      <w:pPr>
        <w:pStyle w:val="a5"/>
        <w:ind w:firstLine="567"/>
        <w:jc w:val="center"/>
        <w:rPr>
          <w:rFonts w:ascii="Times New Roman" w:hAnsi="Times New Roman"/>
          <w:color w:val="000000" w:themeColor="text1"/>
          <w:sz w:val="24"/>
          <w:szCs w:val="24"/>
        </w:rPr>
      </w:pPr>
      <w:r w:rsidRPr="002852A9">
        <w:rPr>
          <w:rFonts w:ascii="Times New Roman" w:hAnsi="Times New Roman"/>
          <w:color w:val="000000" w:themeColor="text1"/>
          <w:sz w:val="24"/>
          <w:szCs w:val="24"/>
        </w:rPr>
        <w:t>ГОДОВОГО ОБЩЕГО СОБРАНИЯ</w:t>
      </w:r>
    </w:p>
    <w:p w:rsidR="008B7632" w:rsidRPr="002852A9" w:rsidRDefault="008B7632" w:rsidP="002852A9">
      <w:pPr>
        <w:pStyle w:val="a5"/>
        <w:ind w:firstLine="567"/>
        <w:jc w:val="center"/>
        <w:rPr>
          <w:rFonts w:ascii="Times New Roman" w:hAnsi="Times New Roman"/>
          <w:color w:val="000000" w:themeColor="text1"/>
          <w:sz w:val="24"/>
          <w:szCs w:val="24"/>
        </w:rPr>
      </w:pPr>
      <w:r w:rsidRPr="002852A9">
        <w:rPr>
          <w:rFonts w:ascii="Times New Roman" w:hAnsi="Times New Roman"/>
          <w:color w:val="000000" w:themeColor="text1"/>
          <w:sz w:val="24"/>
          <w:szCs w:val="24"/>
        </w:rPr>
        <w:t>ЧЛЕНОВ НП «КОМПЛЕКСНОЕ ОБЪЕДИНЕНИЕ ПРОЕКТИРОВЩИКОВ »</w:t>
      </w:r>
    </w:p>
    <w:p w:rsidR="008B7632" w:rsidRPr="002852A9" w:rsidRDefault="0042737B" w:rsidP="002852A9">
      <w:pPr>
        <w:pStyle w:val="a5"/>
        <w:ind w:firstLine="567"/>
        <w:jc w:val="center"/>
        <w:rPr>
          <w:rFonts w:ascii="Times New Roman" w:hAnsi="Times New Roman"/>
          <w:color w:val="000000" w:themeColor="text1"/>
          <w:sz w:val="24"/>
          <w:szCs w:val="24"/>
        </w:rPr>
      </w:pPr>
      <w:r>
        <w:rPr>
          <w:rFonts w:ascii="Times New Roman" w:hAnsi="Times New Roman"/>
          <w:color w:val="000000" w:themeColor="text1"/>
          <w:sz w:val="24"/>
          <w:szCs w:val="24"/>
        </w:rPr>
        <w:t>30 марта 2015</w:t>
      </w:r>
      <w:r w:rsidR="008B7632" w:rsidRPr="002852A9">
        <w:rPr>
          <w:rFonts w:ascii="Times New Roman" w:hAnsi="Times New Roman"/>
          <w:color w:val="000000" w:themeColor="text1"/>
          <w:sz w:val="24"/>
          <w:szCs w:val="24"/>
        </w:rPr>
        <w:t xml:space="preserve"> ГОДА:</w:t>
      </w:r>
    </w:p>
    <w:p w:rsidR="008571E3" w:rsidRPr="008571E3" w:rsidRDefault="00D85D27" w:rsidP="00EE28D7">
      <w:pPr>
        <w:numPr>
          <w:ilvl w:val="0"/>
          <w:numId w:val="2"/>
        </w:numPr>
        <w:suppressAutoHyphens w:val="0"/>
        <w:spacing w:after="160" w:line="259" w:lineRule="auto"/>
        <w:contextualSpacing/>
        <w:jc w:val="both"/>
        <w:rPr>
          <w:rFonts w:eastAsia="Calibri"/>
          <w:b w:val="0"/>
          <w:sz w:val="24"/>
          <w:szCs w:val="24"/>
          <w:lang w:eastAsia="en-US"/>
        </w:rPr>
      </w:pPr>
      <w:hyperlink r:id="rId9" w:history="1">
        <w:r w:rsidR="008571E3" w:rsidRPr="008571E3">
          <w:rPr>
            <w:rFonts w:eastAsia="Calibri"/>
            <w:b w:val="0"/>
            <w:sz w:val="24"/>
            <w:szCs w:val="24"/>
            <w:lang w:eastAsia="en-US"/>
          </w:rPr>
          <w:t>Отчет Совета директоров за 2014 г.</w:t>
        </w:r>
      </w:hyperlink>
    </w:p>
    <w:p w:rsidR="008571E3" w:rsidRPr="008571E3" w:rsidRDefault="00D85D27" w:rsidP="00EE28D7">
      <w:pPr>
        <w:numPr>
          <w:ilvl w:val="0"/>
          <w:numId w:val="2"/>
        </w:numPr>
        <w:suppressAutoHyphens w:val="0"/>
        <w:spacing w:after="160" w:line="259" w:lineRule="auto"/>
        <w:contextualSpacing/>
        <w:jc w:val="both"/>
        <w:rPr>
          <w:rFonts w:eastAsia="Calibri"/>
          <w:b w:val="0"/>
          <w:sz w:val="24"/>
          <w:szCs w:val="24"/>
          <w:lang w:eastAsia="en-US"/>
        </w:rPr>
      </w:pPr>
      <w:hyperlink r:id="rId10" w:history="1">
        <w:r w:rsidR="008571E3" w:rsidRPr="008571E3">
          <w:rPr>
            <w:rFonts w:eastAsia="Calibri"/>
            <w:b w:val="0"/>
            <w:sz w:val="24"/>
            <w:szCs w:val="24"/>
            <w:lang w:eastAsia="en-US"/>
          </w:rPr>
          <w:t>Отчет Директора за 2014 г.</w:t>
        </w:r>
      </w:hyperlink>
      <w:r w:rsidR="008571E3" w:rsidRPr="008571E3">
        <w:rPr>
          <w:rFonts w:eastAsia="Calibri"/>
          <w:b w:val="0"/>
          <w:sz w:val="24"/>
          <w:szCs w:val="24"/>
          <w:lang w:eastAsia="en-US"/>
        </w:rPr>
        <w:t xml:space="preserve"> </w:t>
      </w:r>
      <w:hyperlink r:id="rId11" w:history="1">
        <w:r w:rsidR="008571E3" w:rsidRPr="008571E3">
          <w:rPr>
            <w:rFonts w:eastAsia="Calibri"/>
            <w:b w:val="0"/>
            <w:sz w:val="24"/>
            <w:szCs w:val="24"/>
            <w:lang w:eastAsia="en-US"/>
          </w:rPr>
          <w:t>О приоритетных направлениях деятельности саморегулируемой организации, принципах формирования и использования ее имущества на 2015-2016 год.</w:t>
        </w:r>
      </w:hyperlink>
    </w:p>
    <w:p w:rsidR="008571E3" w:rsidRPr="008571E3" w:rsidRDefault="008571E3" w:rsidP="00EE28D7">
      <w:pPr>
        <w:numPr>
          <w:ilvl w:val="0"/>
          <w:numId w:val="2"/>
        </w:numPr>
        <w:suppressAutoHyphens w:val="0"/>
        <w:spacing w:after="160" w:line="259" w:lineRule="auto"/>
        <w:contextualSpacing/>
        <w:jc w:val="both"/>
        <w:rPr>
          <w:rFonts w:eastAsia="Calibri"/>
          <w:b w:val="0"/>
          <w:sz w:val="24"/>
          <w:szCs w:val="24"/>
          <w:lang w:eastAsia="en-US"/>
        </w:rPr>
      </w:pPr>
      <w:r w:rsidRPr="008571E3">
        <w:rPr>
          <w:rFonts w:eastAsia="Calibri"/>
          <w:b w:val="0"/>
          <w:sz w:val="24"/>
          <w:szCs w:val="24"/>
          <w:lang w:eastAsia="en-US"/>
        </w:rPr>
        <w:lastRenderedPageBreak/>
        <w:t>О применении к членам Партнерства (по списку) дисциплинарного взыскания в виде прекращения действия Свидетельств о допуске к видам работ оказывающим влияние на безопасность объектов капитального строительства</w:t>
      </w:r>
      <w:r>
        <w:rPr>
          <w:rFonts w:eastAsia="Calibri"/>
          <w:b w:val="0"/>
          <w:sz w:val="24"/>
          <w:szCs w:val="24"/>
          <w:lang w:eastAsia="en-US"/>
        </w:rPr>
        <w:t>.</w:t>
      </w:r>
    </w:p>
    <w:p w:rsidR="008571E3" w:rsidRPr="008571E3" w:rsidRDefault="008571E3" w:rsidP="00EE28D7">
      <w:pPr>
        <w:numPr>
          <w:ilvl w:val="0"/>
          <w:numId w:val="2"/>
        </w:numPr>
        <w:suppressAutoHyphens w:val="0"/>
        <w:spacing w:after="160" w:line="259" w:lineRule="auto"/>
        <w:contextualSpacing/>
        <w:jc w:val="both"/>
        <w:rPr>
          <w:rFonts w:eastAsia="Calibri"/>
          <w:b w:val="0"/>
          <w:sz w:val="24"/>
          <w:szCs w:val="24"/>
          <w:lang w:eastAsia="en-US"/>
        </w:rPr>
      </w:pPr>
      <w:r w:rsidRPr="008571E3">
        <w:rPr>
          <w:rFonts w:eastAsia="Calibri"/>
          <w:b w:val="0"/>
          <w:sz w:val="24"/>
          <w:szCs w:val="24"/>
          <w:lang w:eastAsia="en-US"/>
        </w:rPr>
        <w:t>О применении к членам Партнерства (по списку) дисциплинарного взыскания в виде исключения из членов Партнерства.</w:t>
      </w:r>
    </w:p>
    <w:p w:rsidR="008571E3" w:rsidRPr="008571E3" w:rsidRDefault="008571E3" w:rsidP="00EE28D7">
      <w:pPr>
        <w:numPr>
          <w:ilvl w:val="0"/>
          <w:numId w:val="2"/>
        </w:numPr>
        <w:suppressAutoHyphens w:val="0"/>
        <w:spacing w:after="160" w:line="259" w:lineRule="auto"/>
        <w:contextualSpacing/>
        <w:jc w:val="both"/>
        <w:rPr>
          <w:rFonts w:eastAsia="Calibri"/>
          <w:b w:val="0"/>
          <w:sz w:val="24"/>
          <w:szCs w:val="24"/>
          <w:lang w:eastAsia="en-US"/>
        </w:rPr>
      </w:pPr>
      <w:r w:rsidRPr="008571E3">
        <w:rPr>
          <w:rFonts w:eastAsia="Calibri"/>
          <w:b w:val="0"/>
          <w:sz w:val="24"/>
          <w:szCs w:val="24"/>
          <w:lang w:eastAsia="en-US"/>
        </w:rPr>
        <w:t>Отчет Ревизионной комиссии. О годовой бухгалтерской отчетности саморегулируемой организации за 2014 г. Отчет аудиторской проверки за 2014г.</w:t>
      </w:r>
    </w:p>
    <w:p w:rsidR="008571E3" w:rsidRPr="008571E3" w:rsidRDefault="00D85D27" w:rsidP="00EE28D7">
      <w:pPr>
        <w:numPr>
          <w:ilvl w:val="0"/>
          <w:numId w:val="2"/>
        </w:numPr>
        <w:suppressAutoHyphens w:val="0"/>
        <w:spacing w:after="160" w:line="259" w:lineRule="auto"/>
        <w:contextualSpacing/>
        <w:jc w:val="both"/>
        <w:rPr>
          <w:rFonts w:eastAsia="Calibri"/>
          <w:b w:val="0"/>
          <w:sz w:val="24"/>
          <w:szCs w:val="24"/>
          <w:lang w:eastAsia="en-US"/>
        </w:rPr>
      </w:pPr>
      <w:hyperlink r:id="rId12" w:history="1">
        <w:r w:rsidR="008571E3" w:rsidRPr="008571E3">
          <w:rPr>
            <w:rFonts w:eastAsia="Calibri"/>
            <w:b w:val="0"/>
            <w:sz w:val="24"/>
            <w:szCs w:val="24"/>
            <w:lang w:eastAsia="en-US"/>
          </w:rPr>
          <w:t>О смете расходов саморегулируемой орга</w:t>
        </w:r>
        <w:r w:rsidR="008571E3">
          <w:rPr>
            <w:rFonts w:eastAsia="Calibri"/>
            <w:b w:val="0"/>
            <w:sz w:val="24"/>
            <w:szCs w:val="24"/>
            <w:lang w:eastAsia="en-US"/>
          </w:rPr>
          <w:t>низации на 2016</w:t>
        </w:r>
        <w:r w:rsidR="008571E3" w:rsidRPr="008571E3">
          <w:rPr>
            <w:rFonts w:eastAsia="Calibri"/>
            <w:b w:val="0"/>
            <w:sz w:val="24"/>
            <w:szCs w:val="24"/>
            <w:lang w:eastAsia="en-US"/>
          </w:rPr>
          <w:t xml:space="preserve"> год.</w:t>
        </w:r>
      </w:hyperlink>
    </w:p>
    <w:p w:rsidR="008571E3" w:rsidRPr="008571E3" w:rsidRDefault="008571E3" w:rsidP="00EE28D7">
      <w:pPr>
        <w:numPr>
          <w:ilvl w:val="0"/>
          <w:numId w:val="2"/>
        </w:numPr>
        <w:suppressAutoHyphens w:val="0"/>
        <w:spacing w:after="160" w:line="259" w:lineRule="auto"/>
        <w:contextualSpacing/>
        <w:jc w:val="both"/>
        <w:rPr>
          <w:rFonts w:eastAsia="Calibri"/>
          <w:b w:val="0"/>
          <w:sz w:val="24"/>
          <w:szCs w:val="24"/>
          <w:lang w:eastAsia="en-US"/>
        </w:rPr>
      </w:pPr>
      <w:r w:rsidRPr="008571E3">
        <w:rPr>
          <w:rFonts w:eastAsia="Calibri"/>
          <w:b w:val="0"/>
          <w:sz w:val="24"/>
          <w:szCs w:val="24"/>
          <w:lang w:eastAsia="en-US"/>
        </w:rPr>
        <w:t xml:space="preserve">Об изменении ежеквартальных членских взносов. </w:t>
      </w:r>
    </w:p>
    <w:p w:rsidR="008571E3" w:rsidRPr="008571E3" w:rsidRDefault="008571E3" w:rsidP="00EE28D7">
      <w:pPr>
        <w:numPr>
          <w:ilvl w:val="0"/>
          <w:numId w:val="2"/>
        </w:numPr>
        <w:suppressAutoHyphens w:val="0"/>
        <w:spacing w:after="160" w:line="259" w:lineRule="auto"/>
        <w:contextualSpacing/>
        <w:jc w:val="both"/>
        <w:rPr>
          <w:rFonts w:eastAsia="Calibri"/>
          <w:b w:val="0"/>
          <w:sz w:val="24"/>
          <w:szCs w:val="24"/>
          <w:lang w:eastAsia="en-US"/>
        </w:rPr>
      </w:pPr>
      <w:r w:rsidRPr="008571E3">
        <w:rPr>
          <w:rFonts w:eastAsia="Calibri"/>
          <w:b w:val="0"/>
          <w:sz w:val="24"/>
          <w:szCs w:val="24"/>
          <w:lang w:eastAsia="en-US"/>
        </w:rPr>
        <w:t>О приведении в соответствие учредительных документов и наименования Партнерства с нормами главы 4 Гражданского кодекса РФ в редакции Федерального закона от 05.05.2014 г. № 99 –ФЗ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Об утверж</w:t>
      </w:r>
      <w:r>
        <w:rPr>
          <w:rFonts w:eastAsia="Calibri"/>
          <w:b w:val="0"/>
          <w:sz w:val="24"/>
          <w:szCs w:val="24"/>
          <w:lang w:eastAsia="en-US"/>
        </w:rPr>
        <w:t>дении наименования Партнерства,</w:t>
      </w:r>
      <w:r w:rsidRPr="008571E3">
        <w:rPr>
          <w:rFonts w:eastAsia="Calibri"/>
          <w:b w:val="0"/>
          <w:sz w:val="24"/>
          <w:szCs w:val="24"/>
          <w:lang w:eastAsia="en-US"/>
        </w:rPr>
        <w:t xml:space="preserve"> новой редакции </w:t>
      </w:r>
      <w:hyperlink r:id="rId13" w:history="1">
        <w:r w:rsidRPr="008571E3">
          <w:rPr>
            <w:rFonts w:eastAsia="Calibri"/>
            <w:b w:val="0"/>
            <w:sz w:val="24"/>
            <w:szCs w:val="24"/>
            <w:lang w:eastAsia="en-US"/>
          </w:rPr>
          <w:t>Устава</w:t>
        </w:r>
      </w:hyperlink>
      <w:r w:rsidRPr="008571E3">
        <w:rPr>
          <w:rFonts w:eastAsia="Calibri"/>
          <w:b w:val="0"/>
          <w:sz w:val="24"/>
          <w:szCs w:val="24"/>
          <w:lang w:eastAsia="en-US"/>
        </w:rPr>
        <w:t xml:space="preserve"> и эмблемы.</w:t>
      </w:r>
    </w:p>
    <w:p w:rsidR="008571E3" w:rsidRPr="008571E3" w:rsidRDefault="008571E3" w:rsidP="00EE28D7">
      <w:pPr>
        <w:numPr>
          <w:ilvl w:val="0"/>
          <w:numId w:val="2"/>
        </w:numPr>
        <w:suppressAutoHyphens w:val="0"/>
        <w:spacing w:after="160" w:line="259" w:lineRule="auto"/>
        <w:contextualSpacing/>
        <w:jc w:val="both"/>
        <w:rPr>
          <w:rFonts w:eastAsia="Calibri"/>
          <w:b w:val="0"/>
          <w:sz w:val="24"/>
          <w:szCs w:val="24"/>
          <w:lang w:eastAsia="en-US"/>
        </w:rPr>
      </w:pPr>
      <w:r w:rsidRPr="008571E3">
        <w:rPr>
          <w:rFonts w:eastAsia="Calibri"/>
          <w:b w:val="0"/>
          <w:sz w:val="24"/>
          <w:szCs w:val="24"/>
          <w:lang w:eastAsia="en-US"/>
        </w:rPr>
        <w:t>Определение количественного состава членов Совета директоров Союза “Комплексное Объединение Проектировщиков”. Выборы членов Совета директоров Союза “Комплексное Объединение Проектировщиков” (тайное голосование)</w:t>
      </w:r>
    </w:p>
    <w:p w:rsidR="008571E3" w:rsidRPr="008571E3" w:rsidRDefault="00D85D27" w:rsidP="00EE28D7">
      <w:pPr>
        <w:numPr>
          <w:ilvl w:val="0"/>
          <w:numId w:val="2"/>
        </w:numPr>
        <w:suppressAutoHyphens w:val="0"/>
        <w:spacing w:after="160" w:line="259" w:lineRule="auto"/>
        <w:contextualSpacing/>
        <w:jc w:val="both"/>
        <w:rPr>
          <w:rFonts w:eastAsia="Calibri"/>
          <w:b w:val="0"/>
          <w:sz w:val="24"/>
          <w:szCs w:val="24"/>
          <w:lang w:eastAsia="en-US"/>
        </w:rPr>
      </w:pPr>
      <w:hyperlink r:id="rId14" w:history="1">
        <w:r w:rsidR="008571E3" w:rsidRPr="008571E3">
          <w:rPr>
            <w:rFonts w:eastAsia="Calibri"/>
            <w:b w:val="0"/>
            <w:sz w:val="24"/>
            <w:szCs w:val="24"/>
            <w:lang w:eastAsia="en-US"/>
          </w:rPr>
          <w:t>Выборы Председателя Совета Директоров Союза “Комплексное Объединение Проектировщиков” (тайное голосование).</w:t>
        </w:r>
      </w:hyperlink>
    </w:p>
    <w:p w:rsidR="008571E3" w:rsidRPr="008571E3" w:rsidRDefault="008571E3" w:rsidP="008571E3">
      <w:pPr>
        <w:spacing w:after="160" w:line="259" w:lineRule="auto"/>
        <w:ind w:left="360"/>
        <w:rPr>
          <w:b w:val="0"/>
          <w:sz w:val="24"/>
          <w:szCs w:val="24"/>
        </w:rPr>
      </w:pPr>
      <w:r w:rsidRPr="008571E3">
        <w:rPr>
          <w:b w:val="0"/>
          <w:sz w:val="24"/>
          <w:szCs w:val="24"/>
        </w:rPr>
        <w:t>11. Об упразднении:</w:t>
      </w:r>
    </w:p>
    <w:p w:rsidR="008571E3" w:rsidRPr="008571E3" w:rsidRDefault="008571E3" w:rsidP="00EE28D7">
      <w:pPr>
        <w:numPr>
          <w:ilvl w:val="0"/>
          <w:numId w:val="4"/>
        </w:numPr>
        <w:suppressAutoHyphens w:val="0"/>
        <w:spacing w:after="160" w:line="259" w:lineRule="auto"/>
        <w:contextualSpacing/>
        <w:jc w:val="both"/>
        <w:rPr>
          <w:rFonts w:eastAsia="Calibri"/>
          <w:b w:val="0"/>
          <w:sz w:val="24"/>
          <w:szCs w:val="24"/>
          <w:lang w:eastAsia="en-US"/>
        </w:rPr>
      </w:pPr>
      <w:r w:rsidRPr="008571E3">
        <w:rPr>
          <w:rFonts w:eastAsia="Calibri"/>
          <w:b w:val="0"/>
          <w:sz w:val="24"/>
          <w:szCs w:val="24"/>
          <w:lang w:eastAsia="en-US"/>
        </w:rPr>
        <w:t xml:space="preserve">СТ-1. Стандарт саморегулирования «Перечень видов работ по подготовке проектной документации, которые оказывают влияние на безопасность объектов капитального строительства (кроме особо опасных и технически сложных объектов использования атомной энергии) и решение вопросов по выдаче свидетельств о допуске к которым относится к сфере деятельности </w:t>
      </w:r>
      <w:r w:rsidR="0018750D">
        <w:rPr>
          <w:rFonts w:eastAsia="Calibri"/>
          <w:b w:val="0"/>
          <w:sz w:val="24"/>
          <w:szCs w:val="24"/>
          <w:lang w:eastAsia="en-US"/>
        </w:rPr>
        <w:t>НП</w:t>
      </w:r>
      <w:r>
        <w:rPr>
          <w:rFonts w:eastAsia="Calibri"/>
          <w:b w:val="0"/>
          <w:sz w:val="24"/>
          <w:szCs w:val="24"/>
          <w:lang w:eastAsia="en-US"/>
        </w:rPr>
        <w:t xml:space="preserve"> </w:t>
      </w:r>
      <w:r w:rsidRPr="008571E3">
        <w:rPr>
          <w:rFonts w:eastAsia="Calibri"/>
          <w:b w:val="0"/>
          <w:sz w:val="24"/>
          <w:szCs w:val="24"/>
          <w:lang w:eastAsia="en-US"/>
        </w:rPr>
        <w:t>«Комплексное Объединение Проектировщиков»</w:t>
      </w:r>
      <w:r>
        <w:rPr>
          <w:rFonts w:eastAsia="Calibri"/>
          <w:b w:val="0"/>
          <w:sz w:val="24"/>
          <w:szCs w:val="24"/>
          <w:lang w:eastAsia="en-US"/>
        </w:rPr>
        <w:t>.</w:t>
      </w:r>
      <w:r w:rsidRPr="008571E3">
        <w:rPr>
          <w:rFonts w:eastAsia="Calibri"/>
          <w:b w:val="0"/>
          <w:sz w:val="24"/>
          <w:szCs w:val="24"/>
          <w:lang w:eastAsia="en-US"/>
        </w:rPr>
        <w:t xml:space="preserve"> </w:t>
      </w:r>
    </w:p>
    <w:p w:rsidR="008571E3" w:rsidRPr="008571E3" w:rsidRDefault="008571E3" w:rsidP="00EE28D7">
      <w:pPr>
        <w:numPr>
          <w:ilvl w:val="0"/>
          <w:numId w:val="4"/>
        </w:numPr>
        <w:suppressAutoHyphens w:val="0"/>
        <w:spacing w:after="160" w:line="259" w:lineRule="auto"/>
        <w:contextualSpacing/>
        <w:jc w:val="both"/>
        <w:rPr>
          <w:rFonts w:eastAsia="Calibri"/>
          <w:b w:val="0"/>
          <w:sz w:val="24"/>
          <w:szCs w:val="24"/>
          <w:lang w:eastAsia="en-US"/>
        </w:rPr>
      </w:pPr>
      <w:r>
        <w:rPr>
          <w:rFonts w:eastAsia="Calibri"/>
          <w:b w:val="0"/>
          <w:sz w:val="24"/>
          <w:szCs w:val="24"/>
          <w:lang w:eastAsia="en-US"/>
        </w:rPr>
        <w:t>СТ-2 Стандарт саморегулирования</w:t>
      </w:r>
      <w:r w:rsidRPr="008571E3">
        <w:rPr>
          <w:rFonts w:eastAsia="Calibri"/>
          <w:b w:val="0"/>
          <w:sz w:val="24"/>
          <w:szCs w:val="24"/>
          <w:lang w:eastAsia="en-US"/>
        </w:rPr>
        <w:t xml:space="preserve"> «Перечень видов работ, по подготовке проектной документации, выполняемых на ос</w:t>
      </w:r>
      <w:r>
        <w:rPr>
          <w:rFonts w:eastAsia="Calibri"/>
          <w:b w:val="0"/>
          <w:sz w:val="24"/>
          <w:szCs w:val="24"/>
          <w:lang w:eastAsia="en-US"/>
        </w:rPr>
        <w:t>обо опасных, технически сложных</w:t>
      </w:r>
      <w:r w:rsidRPr="008571E3">
        <w:rPr>
          <w:rFonts w:eastAsia="Calibri"/>
          <w:b w:val="0"/>
          <w:sz w:val="24"/>
          <w:szCs w:val="24"/>
          <w:lang w:eastAsia="en-US"/>
        </w:rPr>
        <w:t xml:space="preserve"> объектах капитального строительства (кроме  объектов использования атомной энергии), оказывающих влияние на безопасность  указанных объектов, решение вопросов по выдаче с</w:t>
      </w:r>
      <w:r>
        <w:rPr>
          <w:rFonts w:eastAsia="Calibri"/>
          <w:b w:val="0"/>
          <w:sz w:val="24"/>
          <w:szCs w:val="24"/>
          <w:lang w:eastAsia="en-US"/>
        </w:rPr>
        <w:t>видетельств о допуске к которым</w:t>
      </w:r>
      <w:r w:rsidRPr="008571E3">
        <w:rPr>
          <w:rFonts w:eastAsia="Calibri"/>
          <w:b w:val="0"/>
          <w:sz w:val="24"/>
          <w:szCs w:val="24"/>
          <w:lang w:eastAsia="en-US"/>
        </w:rPr>
        <w:t xml:space="preserve"> относится к сфере деятельности </w:t>
      </w:r>
      <w:r w:rsidR="0018750D">
        <w:rPr>
          <w:rFonts w:eastAsia="Calibri"/>
          <w:b w:val="0"/>
          <w:sz w:val="24"/>
          <w:szCs w:val="24"/>
          <w:lang w:eastAsia="en-US"/>
        </w:rPr>
        <w:t>НП</w:t>
      </w:r>
      <w:r w:rsidRPr="008571E3">
        <w:rPr>
          <w:rFonts w:eastAsia="Calibri"/>
          <w:b w:val="0"/>
          <w:sz w:val="24"/>
          <w:szCs w:val="24"/>
          <w:lang w:eastAsia="en-US"/>
        </w:rPr>
        <w:t xml:space="preserve"> «Комплексное Объединение Проектировщиков» </w:t>
      </w:r>
    </w:p>
    <w:p w:rsidR="008571E3" w:rsidRPr="008571E3" w:rsidRDefault="008571E3" w:rsidP="008571E3">
      <w:pPr>
        <w:spacing w:after="160" w:line="259" w:lineRule="auto"/>
        <w:ind w:left="360"/>
        <w:jc w:val="both"/>
        <w:rPr>
          <w:b w:val="0"/>
          <w:sz w:val="24"/>
          <w:szCs w:val="24"/>
        </w:rPr>
      </w:pPr>
      <w:r w:rsidRPr="008571E3">
        <w:rPr>
          <w:b w:val="0"/>
          <w:sz w:val="24"/>
          <w:szCs w:val="24"/>
        </w:rPr>
        <w:t>12. О внесении изменений и утверждении новой редакции:</w:t>
      </w:r>
    </w:p>
    <w:p w:rsidR="008571E3" w:rsidRPr="008571E3" w:rsidRDefault="008571E3" w:rsidP="00EE28D7">
      <w:pPr>
        <w:numPr>
          <w:ilvl w:val="0"/>
          <w:numId w:val="4"/>
        </w:numPr>
        <w:suppressAutoHyphens w:val="0"/>
        <w:spacing w:after="160" w:line="259" w:lineRule="auto"/>
        <w:contextualSpacing/>
        <w:jc w:val="both"/>
        <w:rPr>
          <w:rFonts w:eastAsia="Calibri"/>
          <w:b w:val="0"/>
          <w:sz w:val="24"/>
          <w:szCs w:val="24"/>
          <w:lang w:eastAsia="en-US"/>
        </w:rPr>
      </w:pPr>
      <w:r w:rsidRPr="008571E3">
        <w:rPr>
          <w:rFonts w:eastAsia="Calibri"/>
          <w:b w:val="0"/>
          <w:sz w:val="24"/>
          <w:szCs w:val="24"/>
          <w:lang w:eastAsia="en-US"/>
        </w:rPr>
        <w:t>СТ-3. Стандарт саморегулирования Союза "Комплексное Объединение Проектировщиков"  «Требования к организации и выполнению работ по подготовке проектной документации, которые оказывают влияние на безопасность объектов капитального строительства, и к системе контроля за их выполнением членами Союза «Комплексное Объединение Проектировщиков»</w:t>
      </w:r>
    </w:p>
    <w:p w:rsidR="008571E3" w:rsidRPr="008571E3"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15" w:history="1">
        <w:r w:rsidR="008571E3" w:rsidRPr="008571E3">
          <w:rPr>
            <w:rFonts w:eastAsia="Calibri"/>
            <w:b w:val="0"/>
            <w:sz w:val="24"/>
            <w:szCs w:val="24"/>
            <w:lang w:eastAsia="en-US"/>
          </w:rPr>
          <w:t>ПР-1 Правила саморегулирования «Общие требования по осуществлению саморегулирования» Союза “Комплексное Объединение Проектировщиков”</w:t>
        </w:r>
      </w:hyperlink>
    </w:p>
    <w:p w:rsidR="008571E3" w:rsidRPr="008571E3"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16" w:history="1">
        <w:r w:rsidR="008571E3" w:rsidRPr="008571E3">
          <w:rPr>
            <w:rFonts w:eastAsia="Calibri"/>
            <w:b w:val="0"/>
            <w:sz w:val="24"/>
            <w:szCs w:val="24"/>
            <w:lang w:eastAsia="en-US"/>
          </w:rPr>
          <w:t>ПР-2 Правила саморегулирования Союза “Комплексное Объединение Проектировщиков” «Правила обеспечения имущественной ответственности членов Союза «Комплексное Объединение Проектировщиков» перед потребителями и иными лицами».</w:t>
        </w:r>
      </w:hyperlink>
    </w:p>
    <w:p w:rsidR="008571E3" w:rsidRPr="008571E3"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17" w:history="1">
        <w:r w:rsidR="008571E3" w:rsidRPr="008571E3">
          <w:rPr>
            <w:rFonts w:eastAsia="Calibri"/>
            <w:b w:val="0"/>
            <w:sz w:val="24"/>
            <w:szCs w:val="24"/>
            <w:lang w:eastAsia="en-US"/>
          </w:rPr>
          <w:t>ПР-3 Правил саморегулирования «Правила контроля за соблюдением членами Союза “Комплексное Объединение Проектировщиков” требований к выдаче свидетельства о допуске, требований стандартов и правил саморегулирования Союза “Комплексное Объединение Проектировщиков”</w:t>
        </w:r>
      </w:hyperlink>
    </w:p>
    <w:p w:rsidR="008571E3" w:rsidRPr="008571E3"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18" w:history="1">
        <w:r w:rsidR="008571E3" w:rsidRPr="008571E3">
          <w:rPr>
            <w:rFonts w:eastAsia="Calibri"/>
            <w:b w:val="0"/>
            <w:sz w:val="24"/>
            <w:szCs w:val="24"/>
            <w:lang w:eastAsia="en-US"/>
          </w:rPr>
          <w:t>ПР-4. Правила саморегулирования. «Порядок расследования случаев причинения вреда членами Союза “Комплексное Объединение Проектировщиков” вследствие недостатков работ, которые оказывают влияние на безопасность объектов капитального строительства»</w:t>
        </w:r>
      </w:hyperlink>
    </w:p>
    <w:p w:rsidR="008571E3" w:rsidRPr="008571E3"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19" w:history="1">
        <w:r w:rsidR="008571E3" w:rsidRPr="008571E3">
          <w:rPr>
            <w:rFonts w:eastAsia="Calibri"/>
            <w:b w:val="0"/>
            <w:sz w:val="24"/>
            <w:szCs w:val="24"/>
            <w:lang w:eastAsia="en-US"/>
          </w:rPr>
          <w:t>ПР-5. Правила саморегулирования Союза “Комплексное Объединение Проектировщиков” . «Порядок ведения реестра членов Союза “Комплексное Объединение Проектировщиков”</w:t>
        </w:r>
      </w:hyperlink>
    </w:p>
    <w:p w:rsidR="008571E3" w:rsidRPr="008571E3"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20" w:history="1">
        <w:r w:rsidR="008571E3" w:rsidRPr="008571E3">
          <w:rPr>
            <w:rFonts w:eastAsia="Calibri"/>
            <w:b w:val="0"/>
            <w:sz w:val="24"/>
            <w:szCs w:val="24"/>
            <w:lang w:eastAsia="en-US"/>
          </w:rPr>
          <w:t>ПР-6. Правила саморегулирования Союза “Комплексное Объединение Проектировщиков” «Порядок повышения квалификации специалистов членов Союза “Комплексное Объединение Проектировщиков”</w:t>
        </w:r>
      </w:hyperlink>
    </w:p>
    <w:p w:rsidR="008571E3" w:rsidRPr="008571E3"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21" w:history="1">
        <w:r w:rsidR="008571E3" w:rsidRPr="008571E3">
          <w:rPr>
            <w:rFonts w:eastAsia="Calibri"/>
            <w:b w:val="0"/>
            <w:sz w:val="24"/>
            <w:szCs w:val="24"/>
            <w:lang w:eastAsia="en-US"/>
          </w:rPr>
          <w:t>ПР-7. Правила саморегулирования Союза “Комплексное Объединение Проектировщиков” «Порядок рассмотрения обращений и жалоб на действия членов Союза “Комплексное Объединение Проектировщиков”</w:t>
        </w:r>
      </w:hyperlink>
    </w:p>
    <w:p w:rsidR="008571E3" w:rsidRPr="008571E3"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22" w:history="1">
        <w:r w:rsidR="008571E3" w:rsidRPr="008571E3">
          <w:rPr>
            <w:rFonts w:eastAsia="Calibri"/>
            <w:b w:val="0"/>
            <w:sz w:val="24"/>
            <w:szCs w:val="24"/>
            <w:lang w:eastAsia="en-US"/>
          </w:rPr>
          <w:t>ПР-8 Правила саморегулирования «Порядок осуществления выплат из компенсационного фонда Союза “Комплексное Объединение Проектировщиков”</w:t>
        </w:r>
      </w:hyperlink>
    </w:p>
    <w:p w:rsidR="008571E3" w:rsidRPr="008571E3"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23" w:history="1">
        <w:r w:rsidR="008571E3" w:rsidRPr="008571E3">
          <w:rPr>
            <w:rFonts w:eastAsia="Calibri"/>
            <w:b w:val="0"/>
            <w:sz w:val="24"/>
            <w:szCs w:val="24"/>
            <w:lang w:eastAsia="en-US"/>
          </w:rPr>
          <w:t>ПР-9. Правил саморегулирования Союза “Комплексное Объединение Проектировщиков” «Требования о страховании членами Некоммерческого партнерства «Строительное Региональное Объединение»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hyperlink>
    </w:p>
    <w:p w:rsidR="008571E3" w:rsidRPr="008571E3" w:rsidRDefault="008571E3" w:rsidP="00EE28D7">
      <w:pPr>
        <w:numPr>
          <w:ilvl w:val="0"/>
          <w:numId w:val="3"/>
        </w:numPr>
        <w:suppressAutoHyphens w:val="0"/>
        <w:spacing w:after="160" w:line="259" w:lineRule="auto"/>
        <w:contextualSpacing/>
        <w:jc w:val="both"/>
        <w:rPr>
          <w:rFonts w:eastAsia="Calibri"/>
          <w:b w:val="0"/>
          <w:sz w:val="24"/>
          <w:szCs w:val="24"/>
          <w:lang w:eastAsia="en-US"/>
        </w:rPr>
      </w:pPr>
      <w:r w:rsidRPr="008571E3">
        <w:rPr>
          <w:rFonts w:eastAsia="Calibri"/>
          <w:b w:val="0"/>
          <w:sz w:val="24"/>
          <w:szCs w:val="24"/>
          <w:lang w:eastAsia="en-US"/>
        </w:rPr>
        <w:t> </w:t>
      </w:r>
      <w:hyperlink r:id="rId24" w:history="1">
        <w:r w:rsidRPr="008571E3">
          <w:rPr>
            <w:rFonts w:eastAsia="Calibri"/>
            <w:b w:val="0"/>
            <w:sz w:val="24"/>
            <w:szCs w:val="24"/>
            <w:lang w:eastAsia="en-US"/>
          </w:rPr>
          <w:t>ПР-10. Порядок уплаты вступительных и регулярных членских взносов в Союзе “Комплексное Объединение Проектировщиков”</w:t>
        </w:r>
      </w:hyperlink>
    </w:p>
    <w:p w:rsidR="008571E3" w:rsidRPr="008571E3"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25" w:history="1">
        <w:r w:rsidR="008571E3" w:rsidRPr="008571E3">
          <w:rPr>
            <w:rFonts w:eastAsia="Calibri"/>
            <w:b w:val="0"/>
            <w:sz w:val="24"/>
            <w:szCs w:val="24"/>
            <w:lang w:eastAsia="en-US"/>
          </w:rPr>
          <w:t>Требования Союза “Комплексное Объединение Проектировщиков” к выдаче свидетельства о допуске к работам по подготовке проектной документации, которые оказывают влияние на безопасность объектов капитального строительства (кроме особо опасных, технически сложных объектов, объектов использования атомной энергии)»</w:t>
        </w:r>
      </w:hyperlink>
    </w:p>
    <w:p w:rsidR="008571E3" w:rsidRPr="008571E3"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26" w:history="1">
        <w:r w:rsidR="008571E3" w:rsidRPr="008571E3">
          <w:rPr>
            <w:rFonts w:eastAsia="Calibri"/>
            <w:b w:val="0"/>
            <w:sz w:val="24"/>
            <w:szCs w:val="24"/>
            <w:lang w:eastAsia="en-US"/>
          </w:rPr>
          <w:t>«Требования Союза “Комплексное Объединение Проектировщиков” к выдаче Свидетельств о допуске к работам на особо опасных, технически сложных  объектах капитального строительства (кроме объектов использования атомной энергии), оказывающим влияние на безопасность указанных объектов».</w:t>
        </w:r>
      </w:hyperlink>
    </w:p>
    <w:p w:rsidR="008571E3" w:rsidRPr="008571E3"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27" w:history="1">
        <w:r w:rsidR="008571E3" w:rsidRPr="008571E3">
          <w:rPr>
            <w:rFonts w:eastAsia="Calibri"/>
            <w:b w:val="0"/>
            <w:sz w:val="24"/>
            <w:szCs w:val="24"/>
            <w:lang w:eastAsia="en-US"/>
          </w:rPr>
          <w:t>П-1 Положение о компетенции директора Союза “Комплексное Объединение Проектировщиков”</w:t>
        </w:r>
      </w:hyperlink>
    </w:p>
    <w:p w:rsidR="008571E3" w:rsidRPr="008571E3"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28" w:history="1">
        <w:r w:rsidR="008571E3" w:rsidRPr="008571E3">
          <w:rPr>
            <w:rFonts w:eastAsia="Calibri"/>
            <w:b w:val="0"/>
            <w:sz w:val="24"/>
            <w:szCs w:val="24"/>
            <w:lang w:eastAsia="en-US"/>
          </w:rPr>
          <w:t>П-3. Положение о Комитете по контролю Союза “Комплексное Объединение Проектировщиков”</w:t>
        </w:r>
      </w:hyperlink>
      <w:r w:rsidR="008571E3" w:rsidRPr="008571E3">
        <w:rPr>
          <w:rFonts w:eastAsia="Calibri"/>
          <w:b w:val="0"/>
          <w:sz w:val="24"/>
          <w:szCs w:val="24"/>
          <w:lang w:eastAsia="en-US"/>
        </w:rPr>
        <w:t>.</w:t>
      </w:r>
    </w:p>
    <w:p w:rsidR="008571E3" w:rsidRPr="008571E3"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29" w:history="1">
        <w:r w:rsidR="008571E3" w:rsidRPr="008571E3">
          <w:rPr>
            <w:rFonts w:eastAsia="Calibri"/>
            <w:b w:val="0"/>
            <w:sz w:val="24"/>
            <w:szCs w:val="24"/>
            <w:lang w:eastAsia="en-US"/>
          </w:rPr>
          <w:t>П-4. Положение о Дисциплинарном комитете Союза “Комплексное Объединение Проектировщиков”</w:t>
        </w:r>
      </w:hyperlink>
    </w:p>
    <w:p w:rsidR="008571E3" w:rsidRPr="008571E3"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30" w:history="1">
        <w:r w:rsidR="008571E3" w:rsidRPr="008571E3">
          <w:rPr>
            <w:rFonts w:eastAsia="Calibri"/>
            <w:b w:val="0"/>
            <w:sz w:val="24"/>
            <w:szCs w:val="24"/>
            <w:lang w:eastAsia="en-US"/>
          </w:rPr>
          <w:t>П-5. Положение о компенсационном фонде Союза “Комплексное Объединение Проектировщиков”</w:t>
        </w:r>
      </w:hyperlink>
      <w:r w:rsidR="008571E3" w:rsidRPr="008571E3">
        <w:rPr>
          <w:rFonts w:eastAsia="Calibri"/>
          <w:b w:val="0"/>
          <w:sz w:val="24"/>
          <w:szCs w:val="24"/>
          <w:lang w:eastAsia="en-US"/>
        </w:rPr>
        <w:t>.</w:t>
      </w:r>
    </w:p>
    <w:p w:rsidR="008571E3" w:rsidRPr="008571E3"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31" w:history="1">
        <w:r w:rsidR="008571E3" w:rsidRPr="008571E3">
          <w:rPr>
            <w:rFonts w:eastAsia="Calibri"/>
            <w:b w:val="0"/>
            <w:sz w:val="24"/>
            <w:szCs w:val="24"/>
            <w:lang w:eastAsia="en-US"/>
          </w:rPr>
          <w:t>П-6. Положение о системе мер дисциплинарного воздействия за несоблюдение членами Союза “Комплексное Объединение Проектировщиков” требований к выдаче свидетельств о допуске, требований стандартов и правил саморегулирования Союза “Комплексное Объединение Проектировщиков”</w:t>
        </w:r>
      </w:hyperlink>
    </w:p>
    <w:p w:rsidR="008571E3" w:rsidRPr="008571E3"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32" w:history="1">
        <w:r w:rsidR="008571E3" w:rsidRPr="008571E3">
          <w:rPr>
            <w:rFonts w:eastAsia="Calibri"/>
            <w:b w:val="0"/>
            <w:sz w:val="24"/>
            <w:szCs w:val="24"/>
            <w:lang w:eastAsia="en-US"/>
          </w:rPr>
          <w:t>П-7. Положение о Совете директоров Союза “Комплексное Объединение Проектировщиков”</w:t>
        </w:r>
      </w:hyperlink>
    </w:p>
    <w:p w:rsidR="008571E3" w:rsidRPr="008571E3"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33" w:history="1">
        <w:r w:rsidR="008571E3" w:rsidRPr="008571E3">
          <w:rPr>
            <w:rFonts w:eastAsia="Calibri"/>
            <w:b w:val="0"/>
            <w:sz w:val="24"/>
            <w:szCs w:val="24"/>
            <w:lang w:eastAsia="en-US"/>
          </w:rPr>
          <w:t>П-8. Положение о членстве в Союза “Комплексное Объединение Проектировщиков”</w:t>
        </w:r>
      </w:hyperlink>
    </w:p>
    <w:p w:rsidR="008571E3" w:rsidRPr="008571E3"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34" w:history="1">
        <w:r w:rsidR="008571E3" w:rsidRPr="008571E3">
          <w:rPr>
            <w:rFonts w:eastAsia="Calibri"/>
            <w:b w:val="0"/>
            <w:sz w:val="24"/>
            <w:szCs w:val="24"/>
            <w:lang w:eastAsia="en-US"/>
          </w:rPr>
          <w:t>П-9. Положение о Ревизионной комиссии Союза “Комплексное Объединение Проектировщиков”</w:t>
        </w:r>
      </w:hyperlink>
    </w:p>
    <w:p w:rsidR="008571E3" w:rsidRPr="008571E3"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35" w:history="1">
        <w:r w:rsidR="008571E3" w:rsidRPr="008571E3">
          <w:rPr>
            <w:rFonts w:eastAsia="Calibri"/>
            <w:b w:val="0"/>
            <w:sz w:val="24"/>
            <w:szCs w:val="24"/>
            <w:lang w:eastAsia="en-US"/>
          </w:rPr>
          <w:t xml:space="preserve">П-10 Положение о постоянно действующем Третейском суде, созданном при </w:t>
        </w:r>
        <w:r w:rsidR="0018750D">
          <w:rPr>
            <w:rFonts w:eastAsia="Calibri"/>
            <w:b w:val="0"/>
            <w:sz w:val="24"/>
            <w:szCs w:val="24"/>
            <w:lang w:eastAsia="en-US"/>
          </w:rPr>
          <w:t>Союзе</w:t>
        </w:r>
        <w:r w:rsidR="008571E3" w:rsidRPr="008571E3">
          <w:rPr>
            <w:rFonts w:eastAsia="Calibri"/>
            <w:b w:val="0"/>
            <w:sz w:val="24"/>
            <w:szCs w:val="24"/>
            <w:lang w:eastAsia="en-US"/>
          </w:rPr>
          <w:t xml:space="preserve"> “Комплексное Объединение Проектировщиков” .</w:t>
        </w:r>
      </w:hyperlink>
    </w:p>
    <w:p w:rsidR="008571E3" w:rsidRPr="008571E3"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36" w:history="1">
        <w:r w:rsidR="008571E3" w:rsidRPr="008571E3">
          <w:rPr>
            <w:rFonts w:eastAsia="Calibri"/>
            <w:b w:val="0"/>
            <w:sz w:val="24"/>
            <w:szCs w:val="24"/>
            <w:lang w:eastAsia="en-US"/>
          </w:rPr>
          <w:t>П-11 Положение о третейских сборах и расходах Третейского суда Союза “Комплексное Объединение Проектировщиков”</w:t>
        </w:r>
      </w:hyperlink>
    </w:p>
    <w:p w:rsidR="008571E3" w:rsidRPr="008571E3"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37" w:history="1">
        <w:r w:rsidR="008571E3" w:rsidRPr="008571E3">
          <w:rPr>
            <w:rFonts w:eastAsia="Calibri"/>
            <w:b w:val="0"/>
            <w:sz w:val="24"/>
            <w:szCs w:val="24"/>
            <w:lang w:eastAsia="en-US"/>
          </w:rPr>
          <w:t>П-12 Положение о Контрольно-экспертном комитете Союза “Комплексное Объединение Проектировщиков”</w:t>
        </w:r>
      </w:hyperlink>
    </w:p>
    <w:p w:rsidR="008571E3" w:rsidRPr="008571E3"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38" w:history="1">
        <w:r w:rsidR="008571E3" w:rsidRPr="008571E3">
          <w:rPr>
            <w:rFonts w:eastAsia="Calibri"/>
            <w:b w:val="0"/>
            <w:sz w:val="24"/>
            <w:szCs w:val="24"/>
            <w:lang w:eastAsia="en-US"/>
          </w:rPr>
          <w:t>П-13 Положение о системе аттестации работников членов Союза “Комплексное Объединение Проектировщиков”, выполняющих работы по подготовке проектной документации, которые оказывают влияние на безопасность особо опасных и технически сложных объектов (кроме объектов использования атомной энергии), подлежащих аттестации по правилам, устанавливаемым Федеральной службой по экологическому, технологическому и атомному надзору</w:t>
        </w:r>
      </w:hyperlink>
    </w:p>
    <w:p w:rsidR="008571E3" w:rsidRPr="008571E3" w:rsidRDefault="008571E3" w:rsidP="00EE28D7">
      <w:pPr>
        <w:numPr>
          <w:ilvl w:val="0"/>
          <w:numId w:val="3"/>
        </w:numPr>
        <w:suppressAutoHyphens w:val="0"/>
        <w:spacing w:after="160" w:line="259" w:lineRule="auto"/>
        <w:contextualSpacing/>
        <w:jc w:val="both"/>
        <w:rPr>
          <w:rFonts w:eastAsia="Calibri"/>
          <w:b w:val="0"/>
          <w:sz w:val="24"/>
          <w:szCs w:val="24"/>
          <w:lang w:eastAsia="en-US"/>
        </w:rPr>
      </w:pPr>
      <w:r w:rsidRPr="008571E3">
        <w:rPr>
          <w:rFonts w:eastAsia="Calibri"/>
          <w:b w:val="0"/>
          <w:sz w:val="24"/>
          <w:szCs w:val="24"/>
          <w:lang w:eastAsia="en-US"/>
        </w:rPr>
        <w:t>П-14</w:t>
      </w:r>
      <w:hyperlink r:id="rId39" w:history="1">
        <w:r w:rsidRPr="008571E3">
          <w:rPr>
            <w:rFonts w:eastAsia="Calibri"/>
            <w:b w:val="0"/>
            <w:sz w:val="24"/>
            <w:szCs w:val="24"/>
            <w:lang w:eastAsia="en-US"/>
          </w:rPr>
          <w:t xml:space="preserve"> Положения об обеспечении информационной открытости и защиты информации от ее неправомерного использования в Союза “Комплексное Объединение Проектировщиков”</w:t>
        </w:r>
      </w:hyperlink>
    </w:p>
    <w:p w:rsidR="008571E3" w:rsidRPr="008571E3"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40" w:history="1">
        <w:r w:rsidR="008571E3" w:rsidRPr="008571E3">
          <w:rPr>
            <w:rFonts w:eastAsia="Calibri"/>
            <w:b w:val="0"/>
            <w:sz w:val="24"/>
            <w:szCs w:val="24"/>
            <w:lang w:eastAsia="en-US"/>
          </w:rPr>
          <w:t>П-15 Положение об электронном документообороте Союза “Комплексное Объединение Проектировщиков”</w:t>
        </w:r>
      </w:hyperlink>
    </w:p>
    <w:p w:rsidR="008571E3" w:rsidRPr="008571E3"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41" w:history="1">
        <w:r w:rsidR="008571E3" w:rsidRPr="008571E3">
          <w:rPr>
            <w:rFonts w:eastAsia="Calibri"/>
            <w:b w:val="0"/>
            <w:sz w:val="24"/>
            <w:szCs w:val="24"/>
            <w:lang w:eastAsia="en-US"/>
          </w:rPr>
          <w:t>П-16 Положение «О смете Союза “Комплексное Объединение Проектировщиков”</w:t>
        </w:r>
      </w:hyperlink>
    </w:p>
    <w:p w:rsidR="008571E3" w:rsidRPr="008571E3"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42" w:history="1">
        <w:r w:rsidR="008571E3" w:rsidRPr="008571E3">
          <w:rPr>
            <w:rFonts w:eastAsia="Calibri"/>
            <w:b w:val="0"/>
            <w:sz w:val="24"/>
            <w:szCs w:val="24"/>
            <w:lang w:eastAsia="en-US"/>
          </w:rPr>
          <w:t>Инвестиционная декларация Союза “Комплексное Объединение Проектировщиков”</w:t>
        </w:r>
      </w:hyperlink>
    </w:p>
    <w:p w:rsidR="008571E3" w:rsidRPr="008571E3" w:rsidRDefault="008571E3" w:rsidP="00EE28D7">
      <w:pPr>
        <w:pStyle w:val="a8"/>
        <w:numPr>
          <w:ilvl w:val="0"/>
          <w:numId w:val="5"/>
        </w:numPr>
        <w:spacing w:after="160" w:line="259" w:lineRule="auto"/>
        <w:jc w:val="both"/>
        <w:rPr>
          <w:rFonts w:ascii="Times New Roman" w:eastAsia="Calibri" w:hAnsi="Times New Roman" w:cs="Times New Roman"/>
          <w:sz w:val="24"/>
          <w:szCs w:val="24"/>
        </w:rPr>
      </w:pPr>
      <w:r w:rsidRPr="008571E3">
        <w:rPr>
          <w:rFonts w:ascii="Times New Roman" w:eastAsia="Calibri" w:hAnsi="Times New Roman" w:cs="Times New Roman"/>
          <w:sz w:val="24"/>
          <w:szCs w:val="24"/>
        </w:rPr>
        <w:t>О подтверждении полномочий Директора Союза “Комплексное Объединение Проектировщиков”.</w:t>
      </w:r>
    </w:p>
    <w:p w:rsidR="008571E3" w:rsidRPr="008571E3" w:rsidRDefault="008571E3" w:rsidP="00EE28D7">
      <w:pPr>
        <w:pStyle w:val="a8"/>
        <w:numPr>
          <w:ilvl w:val="0"/>
          <w:numId w:val="5"/>
        </w:numPr>
        <w:spacing w:after="160" w:line="259" w:lineRule="auto"/>
        <w:jc w:val="both"/>
        <w:rPr>
          <w:rFonts w:ascii="Times New Roman" w:eastAsia="Calibri" w:hAnsi="Times New Roman" w:cs="Times New Roman"/>
          <w:sz w:val="24"/>
          <w:szCs w:val="24"/>
        </w:rPr>
      </w:pPr>
      <w:r w:rsidRPr="008571E3">
        <w:rPr>
          <w:rFonts w:ascii="Times New Roman" w:eastAsia="Calibri" w:hAnsi="Times New Roman" w:cs="Times New Roman"/>
          <w:sz w:val="24"/>
          <w:szCs w:val="24"/>
        </w:rPr>
        <w:t>Выборы членов Ревизионной комиссии Союза “Комплексное Объединение Проектировщиков”.</w:t>
      </w:r>
    </w:p>
    <w:p w:rsidR="007707EF" w:rsidRPr="002852A9" w:rsidRDefault="007707EF" w:rsidP="002852A9">
      <w:pPr>
        <w:spacing w:line="270" w:lineRule="atLeast"/>
        <w:ind w:firstLine="567"/>
        <w:jc w:val="both"/>
        <w:textAlignment w:val="top"/>
        <w:rPr>
          <w:color w:val="000000"/>
          <w:sz w:val="24"/>
          <w:szCs w:val="24"/>
        </w:rPr>
      </w:pPr>
    </w:p>
    <w:p w:rsidR="00DD6449" w:rsidRPr="002852A9" w:rsidRDefault="00DD6449" w:rsidP="002852A9">
      <w:pPr>
        <w:pStyle w:val="ConsPlusNormal"/>
        <w:widowControl/>
        <w:ind w:firstLine="567"/>
        <w:jc w:val="both"/>
        <w:rPr>
          <w:rFonts w:ascii="Times New Roman" w:hAnsi="Times New Roman" w:cs="Times New Roman"/>
          <w:sz w:val="24"/>
          <w:szCs w:val="24"/>
        </w:rPr>
      </w:pPr>
      <w:r w:rsidRPr="002852A9">
        <w:rPr>
          <w:rFonts w:ascii="Times New Roman" w:hAnsi="Times New Roman" w:cs="Times New Roman"/>
          <w:b/>
          <w:sz w:val="24"/>
          <w:szCs w:val="24"/>
        </w:rPr>
        <w:t>По первому вопросу:</w:t>
      </w:r>
      <w:r w:rsidR="0018750D">
        <w:rPr>
          <w:rFonts w:ascii="Times New Roman" w:hAnsi="Times New Roman" w:cs="Times New Roman"/>
          <w:sz w:val="24"/>
          <w:szCs w:val="24"/>
        </w:rPr>
        <w:t xml:space="preserve"> слушали Казибекова И.Г.,</w:t>
      </w:r>
      <w:r w:rsidR="002F30AE" w:rsidRPr="002852A9">
        <w:rPr>
          <w:rFonts w:ascii="Times New Roman" w:hAnsi="Times New Roman" w:cs="Times New Roman"/>
          <w:sz w:val="24"/>
          <w:szCs w:val="24"/>
        </w:rPr>
        <w:t xml:space="preserve"> поступило </w:t>
      </w:r>
      <w:r w:rsidRPr="002852A9">
        <w:rPr>
          <w:rFonts w:ascii="Times New Roman" w:hAnsi="Times New Roman" w:cs="Times New Roman"/>
          <w:sz w:val="24"/>
          <w:szCs w:val="24"/>
        </w:rPr>
        <w:t xml:space="preserve"> предлож</w:t>
      </w:r>
      <w:r w:rsidR="002F30AE" w:rsidRPr="002852A9">
        <w:rPr>
          <w:rFonts w:ascii="Times New Roman" w:hAnsi="Times New Roman" w:cs="Times New Roman"/>
          <w:sz w:val="24"/>
          <w:szCs w:val="24"/>
        </w:rPr>
        <w:t xml:space="preserve">ение </w:t>
      </w:r>
      <w:r w:rsidRPr="002852A9">
        <w:rPr>
          <w:rFonts w:ascii="Times New Roman" w:hAnsi="Times New Roman" w:cs="Times New Roman"/>
          <w:sz w:val="24"/>
          <w:szCs w:val="24"/>
        </w:rPr>
        <w:t>утвердить Отчет Совета директоров за 20</w:t>
      </w:r>
      <w:r w:rsidR="0018750D">
        <w:rPr>
          <w:rFonts w:ascii="Times New Roman" w:hAnsi="Times New Roman" w:cs="Times New Roman"/>
          <w:sz w:val="24"/>
          <w:szCs w:val="24"/>
        </w:rPr>
        <w:t>14</w:t>
      </w:r>
      <w:r w:rsidRPr="002852A9">
        <w:rPr>
          <w:rFonts w:ascii="Times New Roman" w:hAnsi="Times New Roman" w:cs="Times New Roman"/>
          <w:sz w:val="24"/>
          <w:szCs w:val="24"/>
        </w:rPr>
        <w:t xml:space="preserve"> г. </w:t>
      </w:r>
    </w:p>
    <w:p w:rsidR="00DD6449" w:rsidRPr="002852A9" w:rsidRDefault="00DD6449" w:rsidP="002852A9">
      <w:pPr>
        <w:pStyle w:val="ConsPlusNormal"/>
        <w:widowControl/>
        <w:ind w:left="720" w:firstLine="567"/>
        <w:jc w:val="both"/>
        <w:rPr>
          <w:rFonts w:ascii="Times New Roman" w:hAnsi="Times New Roman" w:cs="Times New Roman"/>
          <w:b/>
          <w:i/>
          <w:sz w:val="24"/>
          <w:szCs w:val="24"/>
        </w:rPr>
      </w:pPr>
      <w:r w:rsidRPr="002852A9">
        <w:rPr>
          <w:rFonts w:ascii="Times New Roman" w:hAnsi="Times New Roman" w:cs="Times New Roman"/>
          <w:b/>
          <w:i/>
          <w:sz w:val="24"/>
          <w:szCs w:val="24"/>
        </w:rPr>
        <w:t xml:space="preserve">Голосовали:  </w:t>
      </w:r>
      <w:r w:rsidR="0018750D">
        <w:rPr>
          <w:rFonts w:ascii="Times New Roman" w:hAnsi="Times New Roman" w:cs="Times New Roman"/>
          <w:sz w:val="24"/>
          <w:szCs w:val="24"/>
        </w:rPr>
        <w:t>«За»- 256</w:t>
      </w:r>
    </w:p>
    <w:p w:rsidR="00DD6449" w:rsidRPr="002852A9" w:rsidRDefault="00DD6449" w:rsidP="002852A9">
      <w:pPr>
        <w:pStyle w:val="ConsPlusNonformat"/>
        <w:widowControl/>
        <w:ind w:left="720" w:firstLine="567"/>
        <w:jc w:val="both"/>
        <w:rPr>
          <w:rFonts w:ascii="Times New Roman" w:hAnsi="Times New Roman" w:cs="Times New Roman"/>
          <w:sz w:val="24"/>
          <w:szCs w:val="24"/>
        </w:rPr>
      </w:pPr>
      <w:r w:rsidRPr="002852A9">
        <w:rPr>
          <w:rFonts w:ascii="Times New Roman" w:hAnsi="Times New Roman" w:cs="Times New Roman"/>
          <w:sz w:val="24"/>
          <w:szCs w:val="24"/>
        </w:rPr>
        <w:t xml:space="preserve">                        «Против»- нет </w:t>
      </w:r>
    </w:p>
    <w:p w:rsidR="00DD6449" w:rsidRPr="002852A9" w:rsidRDefault="00DD6449" w:rsidP="002852A9">
      <w:pPr>
        <w:pStyle w:val="ConsPlusNonformat"/>
        <w:widowControl/>
        <w:ind w:left="360" w:firstLine="567"/>
        <w:jc w:val="both"/>
        <w:rPr>
          <w:rFonts w:ascii="Times New Roman" w:hAnsi="Times New Roman" w:cs="Times New Roman"/>
          <w:sz w:val="24"/>
          <w:szCs w:val="24"/>
        </w:rPr>
      </w:pPr>
      <w:r w:rsidRPr="002852A9">
        <w:rPr>
          <w:rFonts w:ascii="Times New Roman" w:hAnsi="Times New Roman" w:cs="Times New Roman"/>
          <w:sz w:val="24"/>
          <w:szCs w:val="24"/>
        </w:rPr>
        <w:t xml:space="preserve">                              «Воздержались» - нет </w:t>
      </w:r>
    </w:p>
    <w:p w:rsidR="00DD6449" w:rsidRPr="002852A9" w:rsidRDefault="00DD6449" w:rsidP="002852A9">
      <w:pPr>
        <w:pStyle w:val="ConsPlusNonformat"/>
        <w:widowControl/>
        <w:ind w:left="360" w:firstLine="567"/>
        <w:jc w:val="both"/>
        <w:rPr>
          <w:rFonts w:ascii="Times New Roman" w:hAnsi="Times New Roman" w:cs="Times New Roman"/>
          <w:sz w:val="24"/>
          <w:szCs w:val="24"/>
        </w:rPr>
      </w:pPr>
      <w:r w:rsidRPr="002852A9">
        <w:rPr>
          <w:rFonts w:ascii="Times New Roman" w:hAnsi="Times New Roman" w:cs="Times New Roman"/>
          <w:b/>
          <w:sz w:val="24"/>
          <w:szCs w:val="24"/>
        </w:rPr>
        <w:t xml:space="preserve">Постановили: </w:t>
      </w:r>
      <w:r w:rsidRPr="002852A9">
        <w:rPr>
          <w:rFonts w:ascii="Times New Roman" w:hAnsi="Times New Roman" w:cs="Times New Roman"/>
          <w:sz w:val="24"/>
          <w:szCs w:val="24"/>
        </w:rPr>
        <w:t>Утвердить Отчет Совета директоров за 201</w:t>
      </w:r>
      <w:r w:rsidR="0018750D">
        <w:rPr>
          <w:rFonts w:ascii="Times New Roman" w:hAnsi="Times New Roman" w:cs="Times New Roman"/>
          <w:sz w:val="24"/>
          <w:szCs w:val="24"/>
        </w:rPr>
        <w:t>4</w:t>
      </w:r>
      <w:r w:rsidRPr="002852A9">
        <w:rPr>
          <w:rFonts w:ascii="Times New Roman" w:hAnsi="Times New Roman" w:cs="Times New Roman"/>
          <w:sz w:val="24"/>
          <w:szCs w:val="24"/>
        </w:rPr>
        <w:t xml:space="preserve"> г.</w:t>
      </w:r>
    </w:p>
    <w:p w:rsidR="00DD6449" w:rsidRPr="002852A9" w:rsidRDefault="00DD6449" w:rsidP="002852A9">
      <w:pPr>
        <w:pStyle w:val="ConsPlusNormal"/>
        <w:widowControl/>
        <w:ind w:firstLine="567"/>
        <w:jc w:val="both"/>
        <w:rPr>
          <w:rFonts w:ascii="Times New Roman" w:hAnsi="Times New Roman" w:cs="Times New Roman"/>
          <w:b/>
          <w:sz w:val="24"/>
          <w:szCs w:val="24"/>
        </w:rPr>
      </w:pPr>
    </w:p>
    <w:p w:rsidR="002F30AE" w:rsidRPr="002852A9" w:rsidRDefault="00DD6449" w:rsidP="002852A9">
      <w:pPr>
        <w:suppressAutoHyphens w:val="0"/>
        <w:autoSpaceDE w:val="0"/>
        <w:autoSpaceDN w:val="0"/>
        <w:adjustRightInd w:val="0"/>
        <w:ind w:firstLine="567"/>
        <w:jc w:val="both"/>
        <w:rPr>
          <w:b w:val="0"/>
          <w:sz w:val="24"/>
          <w:szCs w:val="24"/>
        </w:rPr>
      </w:pPr>
      <w:r w:rsidRPr="002852A9">
        <w:rPr>
          <w:sz w:val="24"/>
          <w:szCs w:val="24"/>
        </w:rPr>
        <w:t xml:space="preserve">По второму вопросу: </w:t>
      </w:r>
      <w:r w:rsidRPr="002852A9">
        <w:rPr>
          <w:b w:val="0"/>
          <w:sz w:val="24"/>
          <w:szCs w:val="24"/>
        </w:rPr>
        <w:t>слушали Бунину Ю.Ю.,</w:t>
      </w:r>
      <w:r w:rsidR="002F30AE" w:rsidRPr="002852A9">
        <w:rPr>
          <w:sz w:val="24"/>
          <w:szCs w:val="24"/>
        </w:rPr>
        <w:t xml:space="preserve"> </w:t>
      </w:r>
      <w:r w:rsidR="002F30AE" w:rsidRPr="002852A9">
        <w:rPr>
          <w:b w:val="0"/>
          <w:sz w:val="24"/>
          <w:szCs w:val="24"/>
        </w:rPr>
        <w:t>поступило предложение</w:t>
      </w:r>
      <w:r w:rsidR="008F2B8D" w:rsidRPr="002852A9">
        <w:rPr>
          <w:b w:val="0"/>
          <w:sz w:val="24"/>
          <w:szCs w:val="24"/>
        </w:rPr>
        <w:t xml:space="preserve"> утвердить Отчет директора за 201</w:t>
      </w:r>
      <w:r w:rsidR="0018750D">
        <w:rPr>
          <w:b w:val="0"/>
          <w:sz w:val="24"/>
          <w:szCs w:val="24"/>
        </w:rPr>
        <w:t>4</w:t>
      </w:r>
      <w:r w:rsidR="008F2B8D" w:rsidRPr="002852A9">
        <w:rPr>
          <w:b w:val="0"/>
          <w:sz w:val="24"/>
          <w:szCs w:val="24"/>
        </w:rPr>
        <w:t xml:space="preserve"> год</w:t>
      </w:r>
      <w:r w:rsidR="0018750D">
        <w:rPr>
          <w:b w:val="0"/>
          <w:sz w:val="24"/>
          <w:szCs w:val="24"/>
        </w:rPr>
        <w:t xml:space="preserve">, утвердить Приоритетные направления </w:t>
      </w:r>
      <w:r w:rsidR="00E15248">
        <w:rPr>
          <w:b w:val="0"/>
          <w:sz w:val="24"/>
          <w:szCs w:val="24"/>
        </w:rPr>
        <w:t>деятельности саморегулируемой организации, принципы формирования и использования ее имущества на 2015-2016 годы.</w:t>
      </w:r>
    </w:p>
    <w:p w:rsidR="00DD6449" w:rsidRPr="002852A9" w:rsidRDefault="00DD6449" w:rsidP="00E15248">
      <w:pPr>
        <w:pStyle w:val="ConsPlusNormal"/>
        <w:widowControl/>
        <w:ind w:left="708" w:firstLine="708"/>
        <w:jc w:val="both"/>
        <w:rPr>
          <w:rFonts w:ascii="Times New Roman" w:hAnsi="Times New Roman" w:cs="Times New Roman"/>
          <w:b/>
          <w:i/>
          <w:sz w:val="24"/>
          <w:szCs w:val="24"/>
        </w:rPr>
      </w:pPr>
      <w:r w:rsidRPr="002852A9">
        <w:rPr>
          <w:rFonts w:ascii="Times New Roman" w:hAnsi="Times New Roman" w:cs="Times New Roman"/>
          <w:b/>
          <w:i/>
          <w:sz w:val="24"/>
          <w:szCs w:val="24"/>
        </w:rPr>
        <w:t xml:space="preserve">Голосовали: </w:t>
      </w:r>
      <w:r w:rsidR="00E15248">
        <w:rPr>
          <w:rFonts w:ascii="Times New Roman" w:hAnsi="Times New Roman" w:cs="Times New Roman"/>
          <w:sz w:val="24"/>
          <w:szCs w:val="24"/>
        </w:rPr>
        <w:t>«За»- 256</w:t>
      </w:r>
    </w:p>
    <w:p w:rsidR="00DD6449" w:rsidRPr="002852A9" w:rsidRDefault="00DD6449" w:rsidP="002852A9">
      <w:pPr>
        <w:pStyle w:val="ConsPlusNonformat"/>
        <w:widowControl/>
        <w:ind w:firstLine="567"/>
        <w:jc w:val="both"/>
        <w:rPr>
          <w:rFonts w:ascii="Times New Roman" w:hAnsi="Times New Roman" w:cs="Times New Roman"/>
          <w:sz w:val="24"/>
          <w:szCs w:val="24"/>
        </w:rPr>
      </w:pPr>
      <w:r w:rsidRPr="002852A9">
        <w:rPr>
          <w:rFonts w:ascii="Times New Roman" w:hAnsi="Times New Roman" w:cs="Times New Roman"/>
          <w:sz w:val="24"/>
          <w:szCs w:val="24"/>
        </w:rPr>
        <w:t xml:space="preserve">                              </w:t>
      </w:r>
      <w:r w:rsidR="00E15248">
        <w:rPr>
          <w:rFonts w:ascii="Times New Roman" w:hAnsi="Times New Roman" w:cs="Times New Roman"/>
          <w:sz w:val="24"/>
          <w:szCs w:val="24"/>
        </w:rPr>
        <w:t xml:space="preserve">       </w:t>
      </w:r>
      <w:r w:rsidRPr="002852A9">
        <w:rPr>
          <w:rFonts w:ascii="Times New Roman" w:hAnsi="Times New Roman" w:cs="Times New Roman"/>
          <w:sz w:val="24"/>
          <w:szCs w:val="24"/>
        </w:rPr>
        <w:t xml:space="preserve">«Против»- нет </w:t>
      </w:r>
    </w:p>
    <w:p w:rsidR="00DD6449" w:rsidRPr="002852A9" w:rsidRDefault="00DD6449" w:rsidP="002852A9">
      <w:pPr>
        <w:pStyle w:val="ConsPlusNonformat"/>
        <w:widowControl/>
        <w:ind w:firstLine="567"/>
        <w:jc w:val="both"/>
        <w:rPr>
          <w:rFonts w:ascii="Times New Roman" w:hAnsi="Times New Roman" w:cs="Times New Roman"/>
          <w:sz w:val="24"/>
          <w:szCs w:val="24"/>
        </w:rPr>
      </w:pPr>
      <w:r w:rsidRPr="002852A9">
        <w:rPr>
          <w:rFonts w:ascii="Times New Roman" w:hAnsi="Times New Roman" w:cs="Times New Roman"/>
          <w:sz w:val="24"/>
          <w:szCs w:val="24"/>
        </w:rPr>
        <w:t xml:space="preserve">                              </w:t>
      </w:r>
      <w:r w:rsidR="00E15248">
        <w:rPr>
          <w:rFonts w:ascii="Times New Roman" w:hAnsi="Times New Roman" w:cs="Times New Roman"/>
          <w:sz w:val="24"/>
          <w:szCs w:val="24"/>
        </w:rPr>
        <w:t xml:space="preserve">       </w:t>
      </w:r>
      <w:r w:rsidRPr="002852A9">
        <w:rPr>
          <w:rFonts w:ascii="Times New Roman" w:hAnsi="Times New Roman" w:cs="Times New Roman"/>
          <w:sz w:val="24"/>
          <w:szCs w:val="24"/>
        </w:rPr>
        <w:t xml:space="preserve">«Воздержались» - нет </w:t>
      </w:r>
    </w:p>
    <w:p w:rsidR="00E15248" w:rsidRPr="002852A9" w:rsidRDefault="00DD6449" w:rsidP="00E15248">
      <w:pPr>
        <w:suppressAutoHyphens w:val="0"/>
        <w:autoSpaceDE w:val="0"/>
        <w:autoSpaceDN w:val="0"/>
        <w:adjustRightInd w:val="0"/>
        <w:ind w:firstLine="567"/>
        <w:jc w:val="both"/>
        <w:rPr>
          <w:b w:val="0"/>
          <w:sz w:val="24"/>
          <w:szCs w:val="24"/>
        </w:rPr>
      </w:pPr>
      <w:r w:rsidRPr="002852A9">
        <w:rPr>
          <w:sz w:val="24"/>
          <w:szCs w:val="24"/>
        </w:rPr>
        <w:t xml:space="preserve">Постановили: </w:t>
      </w:r>
      <w:r w:rsidR="00E15248">
        <w:rPr>
          <w:b w:val="0"/>
          <w:sz w:val="24"/>
          <w:szCs w:val="24"/>
        </w:rPr>
        <w:t>У</w:t>
      </w:r>
      <w:r w:rsidR="00E15248" w:rsidRPr="002852A9">
        <w:rPr>
          <w:b w:val="0"/>
          <w:sz w:val="24"/>
          <w:szCs w:val="24"/>
        </w:rPr>
        <w:t>твердить Отчет директора за 201</w:t>
      </w:r>
      <w:r w:rsidR="00E15248">
        <w:rPr>
          <w:b w:val="0"/>
          <w:sz w:val="24"/>
          <w:szCs w:val="24"/>
        </w:rPr>
        <w:t>4</w:t>
      </w:r>
      <w:r w:rsidR="00E15248" w:rsidRPr="002852A9">
        <w:rPr>
          <w:b w:val="0"/>
          <w:sz w:val="24"/>
          <w:szCs w:val="24"/>
        </w:rPr>
        <w:t xml:space="preserve"> год</w:t>
      </w:r>
      <w:r w:rsidR="00E15248">
        <w:rPr>
          <w:b w:val="0"/>
          <w:sz w:val="24"/>
          <w:szCs w:val="24"/>
        </w:rPr>
        <w:t>, утвердить Приоритетные направления деятельности саморегулируемой организации, принципы формирования и использования ее имущества на 2015-2016 годы.</w:t>
      </w:r>
    </w:p>
    <w:p w:rsidR="00DD6449" w:rsidRPr="002852A9" w:rsidRDefault="00DD6449" w:rsidP="00E15248">
      <w:pPr>
        <w:pStyle w:val="ConsPlusNormal"/>
        <w:widowControl/>
        <w:ind w:firstLine="0"/>
        <w:jc w:val="both"/>
        <w:rPr>
          <w:rFonts w:ascii="Times New Roman" w:hAnsi="Times New Roman" w:cs="Times New Roman"/>
          <w:b/>
          <w:sz w:val="24"/>
          <w:szCs w:val="24"/>
        </w:rPr>
      </w:pPr>
    </w:p>
    <w:p w:rsidR="002F30AE" w:rsidRPr="00E15248" w:rsidRDefault="00DD6449" w:rsidP="00E15248">
      <w:pPr>
        <w:suppressAutoHyphens w:val="0"/>
        <w:autoSpaceDE w:val="0"/>
        <w:autoSpaceDN w:val="0"/>
        <w:adjustRightInd w:val="0"/>
        <w:ind w:firstLine="567"/>
        <w:jc w:val="both"/>
        <w:rPr>
          <w:sz w:val="24"/>
          <w:szCs w:val="24"/>
        </w:rPr>
      </w:pPr>
      <w:r w:rsidRPr="002852A9">
        <w:rPr>
          <w:sz w:val="24"/>
          <w:szCs w:val="24"/>
        </w:rPr>
        <w:t>По третьему вопросу:</w:t>
      </w:r>
      <w:r w:rsidR="002F30AE" w:rsidRPr="002852A9">
        <w:rPr>
          <w:b w:val="0"/>
          <w:sz w:val="24"/>
          <w:szCs w:val="24"/>
        </w:rPr>
        <w:t xml:space="preserve"> слушали Бунину Ю.Ю.,</w:t>
      </w:r>
      <w:r w:rsidR="002F30AE" w:rsidRPr="002852A9">
        <w:rPr>
          <w:sz w:val="24"/>
          <w:szCs w:val="24"/>
        </w:rPr>
        <w:t xml:space="preserve"> </w:t>
      </w:r>
      <w:r w:rsidR="00E15248">
        <w:rPr>
          <w:b w:val="0"/>
          <w:color w:val="000000"/>
          <w:sz w:val="24"/>
          <w:szCs w:val="24"/>
        </w:rPr>
        <w:t>о</w:t>
      </w:r>
      <w:r w:rsidR="002F30AE" w:rsidRPr="002852A9">
        <w:rPr>
          <w:b w:val="0"/>
          <w:color w:val="000000"/>
          <w:sz w:val="24"/>
          <w:szCs w:val="24"/>
        </w:rPr>
        <w:t xml:space="preserve"> применении к членам </w:t>
      </w:r>
      <w:r w:rsidR="00497DD0" w:rsidRPr="002852A9">
        <w:rPr>
          <w:b w:val="0"/>
          <w:color w:val="000000"/>
          <w:sz w:val="24"/>
          <w:szCs w:val="24"/>
        </w:rPr>
        <w:t>Партнерства дисциплинарного</w:t>
      </w:r>
      <w:r w:rsidR="00497DD0">
        <w:rPr>
          <w:b w:val="0"/>
          <w:color w:val="000000"/>
          <w:sz w:val="24"/>
          <w:szCs w:val="24"/>
        </w:rPr>
        <w:t xml:space="preserve"> взыскания</w:t>
      </w:r>
      <w:r w:rsidR="002F30AE" w:rsidRPr="002852A9">
        <w:rPr>
          <w:b w:val="0"/>
          <w:color w:val="000000"/>
          <w:sz w:val="24"/>
          <w:szCs w:val="24"/>
        </w:rPr>
        <w:t xml:space="preserve"> в виде прекращения действия Свидетельств</w:t>
      </w:r>
      <w:r w:rsidR="00756DCB" w:rsidRPr="002852A9">
        <w:rPr>
          <w:b w:val="0"/>
          <w:color w:val="000000"/>
          <w:sz w:val="24"/>
          <w:szCs w:val="24"/>
        </w:rPr>
        <w:t>а</w:t>
      </w:r>
      <w:r w:rsidR="002F30AE" w:rsidRPr="002852A9">
        <w:rPr>
          <w:b w:val="0"/>
          <w:color w:val="000000"/>
          <w:sz w:val="24"/>
          <w:szCs w:val="24"/>
        </w:rPr>
        <w:t xml:space="preserve"> о допуске к видам работ</w:t>
      </w:r>
      <w:r w:rsidR="00756DCB" w:rsidRPr="002852A9">
        <w:rPr>
          <w:b w:val="0"/>
          <w:color w:val="000000"/>
          <w:sz w:val="24"/>
          <w:szCs w:val="24"/>
        </w:rPr>
        <w:t>,</w:t>
      </w:r>
      <w:r w:rsidR="002F30AE" w:rsidRPr="002852A9">
        <w:rPr>
          <w:b w:val="0"/>
          <w:color w:val="000000"/>
          <w:sz w:val="24"/>
          <w:szCs w:val="24"/>
        </w:rPr>
        <w:t xml:space="preserve"> оказывающим влияние на безопасность объектов капитального строительства, котор</w:t>
      </w:r>
      <w:r w:rsidR="00CC5C2D" w:rsidRPr="002852A9">
        <w:rPr>
          <w:b w:val="0"/>
          <w:color w:val="000000"/>
          <w:sz w:val="24"/>
          <w:szCs w:val="24"/>
        </w:rPr>
        <w:t>ая</w:t>
      </w:r>
      <w:r w:rsidR="002F30AE" w:rsidRPr="002852A9">
        <w:rPr>
          <w:b w:val="0"/>
          <w:color w:val="000000"/>
          <w:sz w:val="24"/>
          <w:szCs w:val="24"/>
        </w:rPr>
        <w:t xml:space="preserve"> предложил</w:t>
      </w:r>
      <w:r w:rsidR="00CC5C2D" w:rsidRPr="002852A9">
        <w:rPr>
          <w:b w:val="0"/>
          <w:color w:val="000000"/>
          <w:sz w:val="24"/>
          <w:szCs w:val="24"/>
        </w:rPr>
        <w:t>а</w:t>
      </w:r>
      <w:r w:rsidR="002F30AE" w:rsidRPr="002852A9">
        <w:rPr>
          <w:b w:val="0"/>
          <w:color w:val="000000"/>
          <w:sz w:val="24"/>
          <w:szCs w:val="24"/>
        </w:rPr>
        <w:t xml:space="preserve"> прекратить действие Свидетельства о допуске к видам работ оказывающим влияние на безопасность объектов капитального строительства следующим предприятиям:</w:t>
      </w:r>
    </w:p>
    <w:tbl>
      <w:tblPr>
        <w:tblStyle w:val="a9"/>
        <w:tblW w:w="0" w:type="auto"/>
        <w:tblLook w:val="04A0" w:firstRow="1" w:lastRow="0" w:firstColumn="1" w:lastColumn="0" w:noHBand="0" w:noVBand="1"/>
      </w:tblPr>
      <w:tblGrid>
        <w:gridCol w:w="1101"/>
        <w:gridCol w:w="5279"/>
        <w:gridCol w:w="3191"/>
      </w:tblGrid>
      <w:tr w:rsidR="00497DD0" w:rsidRPr="000D1C68" w:rsidTr="00497DD0">
        <w:trPr>
          <w:trHeight w:val="340"/>
        </w:trPr>
        <w:tc>
          <w:tcPr>
            <w:tcW w:w="1101" w:type="dxa"/>
          </w:tcPr>
          <w:p w:rsidR="00497DD0" w:rsidRPr="000D1C68" w:rsidRDefault="00497DD0" w:rsidP="00497DD0">
            <w:pPr>
              <w:jc w:val="center"/>
              <w:rPr>
                <w:rFonts w:ascii="Times New Roman" w:hAnsi="Times New Roman" w:cs="Times New Roman"/>
                <w:b w:val="0"/>
                <w:sz w:val="24"/>
                <w:szCs w:val="24"/>
              </w:rPr>
            </w:pPr>
            <w:r w:rsidRPr="000D1C68">
              <w:rPr>
                <w:rFonts w:ascii="Times New Roman" w:hAnsi="Times New Roman" w:cs="Times New Roman"/>
                <w:sz w:val="24"/>
                <w:szCs w:val="24"/>
              </w:rPr>
              <w:t>№ п/п</w:t>
            </w:r>
          </w:p>
        </w:tc>
        <w:tc>
          <w:tcPr>
            <w:tcW w:w="5279" w:type="dxa"/>
          </w:tcPr>
          <w:p w:rsidR="00497DD0" w:rsidRPr="000D1C68" w:rsidRDefault="00497DD0" w:rsidP="00497DD0">
            <w:pPr>
              <w:jc w:val="center"/>
              <w:rPr>
                <w:rFonts w:ascii="Times New Roman" w:hAnsi="Times New Roman" w:cs="Times New Roman"/>
                <w:b w:val="0"/>
                <w:sz w:val="24"/>
                <w:szCs w:val="24"/>
              </w:rPr>
            </w:pPr>
            <w:r w:rsidRPr="000D1C68">
              <w:rPr>
                <w:rFonts w:ascii="Times New Roman" w:hAnsi="Times New Roman" w:cs="Times New Roman"/>
                <w:sz w:val="24"/>
                <w:szCs w:val="24"/>
              </w:rPr>
              <w:t>Наименование организации</w:t>
            </w:r>
          </w:p>
        </w:tc>
        <w:tc>
          <w:tcPr>
            <w:tcW w:w="3191" w:type="dxa"/>
          </w:tcPr>
          <w:p w:rsidR="00497DD0" w:rsidRPr="000D1C68" w:rsidRDefault="00497DD0" w:rsidP="00497DD0">
            <w:pPr>
              <w:jc w:val="center"/>
              <w:rPr>
                <w:rFonts w:ascii="Times New Roman" w:hAnsi="Times New Roman" w:cs="Times New Roman"/>
                <w:b w:val="0"/>
                <w:sz w:val="24"/>
                <w:szCs w:val="24"/>
              </w:rPr>
            </w:pPr>
            <w:r w:rsidRPr="000D1C68">
              <w:rPr>
                <w:rFonts w:ascii="Times New Roman" w:hAnsi="Times New Roman" w:cs="Times New Roman"/>
                <w:sz w:val="24"/>
                <w:szCs w:val="24"/>
              </w:rPr>
              <w:t>ИНН</w:t>
            </w:r>
          </w:p>
        </w:tc>
      </w:tr>
      <w:tr w:rsidR="00497DD0" w:rsidRPr="000D1C68" w:rsidTr="00497DD0">
        <w:trPr>
          <w:trHeight w:val="340"/>
        </w:trPr>
        <w:tc>
          <w:tcPr>
            <w:tcW w:w="1101" w:type="dxa"/>
          </w:tcPr>
          <w:p w:rsidR="00497DD0" w:rsidRPr="000D1C68" w:rsidRDefault="00497DD0" w:rsidP="00EE28D7">
            <w:pPr>
              <w:pStyle w:val="a8"/>
              <w:numPr>
                <w:ilvl w:val="0"/>
                <w:numId w:val="9"/>
              </w:numPr>
              <w:spacing w:after="0" w:line="360" w:lineRule="auto"/>
              <w:jc w:val="center"/>
              <w:rPr>
                <w:rFonts w:ascii="Times New Roman" w:hAnsi="Times New Roman" w:cs="Times New Roman"/>
                <w:sz w:val="24"/>
                <w:szCs w:val="24"/>
              </w:rPr>
            </w:pPr>
          </w:p>
        </w:tc>
        <w:tc>
          <w:tcPr>
            <w:tcW w:w="5279" w:type="dxa"/>
            <w:vAlign w:val="center"/>
          </w:tcPr>
          <w:p w:rsidR="00497DD0" w:rsidRPr="000D1C68" w:rsidRDefault="00497DD0" w:rsidP="00497DD0">
            <w:pPr>
              <w:spacing w:line="360" w:lineRule="auto"/>
              <w:rPr>
                <w:rFonts w:ascii="Times New Roman" w:hAnsi="Times New Roman" w:cs="Times New Roman"/>
                <w:sz w:val="24"/>
                <w:szCs w:val="24"/>
              </w:rPr>
            </w:pPr>
            <w:r w:rsidRPr="000D1C68">
              <w:rPr>
                <w:rFonts w:ascii="Times New Roman" w:hAnsi="Times New Roman" w:cs="Times New Roman"/>
                <w:sz w:val="24"/>
                <w:szCs w:val="24"/>
              </w:rPr>
              <w:t>ООО «Юг-Энергострой»</w:t>
            </w:r>
          </w:p>
        </w:tc>
        <w:tc>
          <w:tcPr>
            <w:tcW w:w="3191" w:type="dxa"/>
            <w:vAlign w:val="center"/>
          </w:tcPr>
          <w:p w:rsidR="00497DD0" w:rsidRPr="000D1C68" w:rsidRDefault="00497DD0" w:rsidP="00497DD0">
            <w:pPr>
              <w:spacing w:line="360" w:lineRule="auto"/>
              <w:jc w:val="center"/>
              <w:rPr>
                <w:rFonts w:ascii="Times New Roman" w:hAnsi="Times New Roman" w:cs="Times New Roman"/>
                <w:sz w:val="24"/>
                <w:szCs w:val="24"/>
              </w:rPr>
            </w:pPr>
            <w:r w:rsidRPr="000D1C68">
              <w:rPr>
                <w:rFonts w:ascii="Times New Roman" w:hAnsi="Times New Roman" w:cs="Times New Roman"/>
                <w:sz w:val="24"/>
                <w:szCs w:val="24"/>
              </w:rPr>
              <w:t>2352049354</w:t>
            </w:r>
          </w:p>
        </w:tc>
      </w:tr>
      <w:tr w:rsidR="00497DD0" w:rsidRPr="000D1C68" w:rsidTr="00497DD0">
        <w:trPr>
          <w:trHeight w:val="340"/>
        </w:trPr>
        <w:tc>
          <w:tcPr>
            <w:tcW w:w="1101" w:type="dxa"/>
          </w:tcPr>
          <w:p w:rsidR="00497DD0" w:rsidRPr="000D1C68" w:rsidRDefault="00497DD0" w:rsidP="00EE28D7">
            <w:pPr>
              <w:pStyle w:val="a8"/>
              <w:numPr>
                <w:ilvl w:val="0"/>
                <w:numId w:val="9"/>
              </w:numPr>
              <w:spacing w:after="0" w:line="360" w:lineRule="auto"/>
              <w:jc w:val="center"/>
              <w:rPr>
                <w:rFonts w:ascii="Times New Roman" w:hAnsi="Times New Roman" w:cs="Times New Roman"/>
                <w:sz w:val="24"/>
                <w:szCs w:val="24"/>
              </w:rPr>
            </w:pPr>
          </w:p>
        </w:tc>
        <w:tc>
          <w:tcPr>
            <w:tcW w:w="5279" w:type="dxa"/>
            <w:vAlign w:val="center"/>
          </w:tcPr>
          <w:p w:rsidR="00497DD0" w:rsidRPr="000D1C68" w:rsidRDefault="00497DD0" w:rsidP="00497DD0">
            <w:pPr>
              <w:spacing w:line="360" w:lineRule="auto"/>
              <w:rPr>
                <w:rFonts w:ascii="Times New Roman" w:hAnsi="Times New Roman" w:cs="Times New Roman"/>
                <w:sz w:val="24"/>
                <w:szCs w:val="24"/>
              </w:rPr>
            </w:pPr>
            <w:r w:rsidRPr="000D1C68">
              <w:rPr>
                <w:rFonts w:ascii="Times New Roman" w:hAnsi="Times New Roman" w:cs="Times New Roman"/>
                <w:sz w:val="24"/>
                <w:szCs w:val="24"/>
              </w:rPr>
              <w:t>ООО «Элконт»</w:t>
            </w:r>
          </w:p>
        </w:tc>
        <w:tc>
          <w:tcPr>
            <w:tcW w:w="3191" w:type="dxa"/>
            <w:vAlign w:val="center"/>
          </w:tcPr>
          <w:p w:rsidR="00497DD0" w:rsidRPr="000D1C68" w:rsidRDefault="00497DD0" w:rsidP="00497DD0">
            <w:pPr>
              <w:spacing w:line="360" w:lineRule="auto"/>
              <w:jc w:val="center"/>
              <w:rPr>
                <w:rFonts w:ascii="Times New Roman" w:hAnsi="Times New Roman" w:cs="Times New Roman"/>
                <w:sz w:val="24"/>
                <w:szCs w:val="24"/>
              </w:rPr>
            </w:pPr>
            <w:r w:rsidRPr="000D1C68">
              <w:rPr>
                <w:rFonts w:ascii="Times New Roman" w:hAnsi="Times New Roman" w:cs="Times New Roman"/>
                <w:sz w:val="24"/>
                <w:szCs w:val="24"/>
              </w:rPr>
              <w:t>2304055118</w:t>
            </w:r>
          </w:p>
        </w:tc>
      </w:tr>
    </w:tbl>
    <w:p w:rsidR="008B7632" w:rsidRPr="002852A9" w:rsidRDefault="008B7632" w:rsidP="002852A9">
      <w:pPr>
        <w:spacing w:line="270" w:lineRule="atLeast"/>
        <w:ind w:firstLine="567"/>
        <w:jc w:val="both"/>
        <w:textAlignment w:val="top"/>
        <w:rPr>
          <w:b w:val="0"/>
          <w:color w:val="000000"/>
          <w:sz w:val="24"/>
          <w:szCs w:val="24"/>
        </w:rPr>
      </w:pPr>
    </w:p>
    <w:p w:rsidR="002F30AE" w:rsidRPr="002852A9" w:rsidRDefault="002F30AE" w:rsidP="002852A9">
      <w:pPr>
        <w:pStyle w:val="a5"/>
        <w:ind w:firstLine="567"/>
        <w:rPr>
          <w:rFonts w:ascii="Times New Roman" w:hAnsi="Times New Roman"/>
          <w:b/>
          <w:i/>
          <w:sz w:val="24"/>
          <w:szCs w:val="24"/>
        </w:rPr>
      </w:pPr>
      <w:r w:rsidRPr="002852A9">
        <w:rPr>
          <w:rFonts w:ascii="Times New Roman" w:hAnsi="Times New Roman"/>
          <w:b/>
          <w:i/>
          <w:sz w:val="24"/>
          <w:szCs w:val="24"/>
        </w:rPr>
        <w:t xml:space="preserve">Голосовали: </w:t>
      </w:r>
      <w:r w:rsidRPr="002852A9">
        <w:rPr>
          <w:rFonts w:ascii="Times New Roman" w:hAnsi="Times New Roman"/>
          <w:sz w:val="24"/>
          <w:szCs w:val="24"/>
        </w:rPr>
        <w:t xml:space="preserve">«За»- </w:t>
      </w:r>
      <w:r w:rsidR="00E15248">
        <w:rPr>
          <w:rFonts w:ascii="Times New Roman" w:hAnsi="Times New Roman"/>
          <w:sz w:val="24"/>
          <w:szCs w:val="24"/>
        </w:rPr>
        <w:t>255</w:t>
      </w:r>
    </w:p>
    <w:p w:rsidR="002F30AE" w:rsidRPr="002852A9" w:rsidRDefault="00E15248" w:rsidP="002852A9">
      <w:pPr>
        <w:pStyle w:val="a5"/>
        <w:ind w:firstLine="567"/>
        <w:rPr>
          <w:rFonts w:ascii="Times New Roman" w:hAnsi="Times New Roman"/>
          <w:sz w:val="24"/>
          <w:szCs w:val="24"/>
        </w:rPr>
      </w:pPr>
      <w:r>
        <w:rPr>
          <w:rFonts w:ascii="Times New Roman" w:hAnsi="Times New Roman"/>
          <w:sz w:val="24"/>
          <w:szCs w:val="24"/>
        </w:rPr>
        <w:t xml:space="preserve">                       </w:t>
      </w:r>
      <w:r w:rsidR="002F30AE" w:rsidRPr="002852A9">
        <w:rPr>
          <w:rFonts w:ascii="Times New Roman" w:hAnsi="Times New Roman"/>
          <w:sz w:val="24"/>
          <w:szCs w:val="24"/>
        </w:rPr>
        <w:t xml:space="preserve">«Против»- нет </w:t>
      </w:r>
    </w:p>
    <w:p w:rsidR="002F30AE" w:rsidRPr="002852A9" w:rsidRDefault="002F30AE" w:rsidP="002852A9">
      <w:pPr>
        <w:pStyle w:val="a5"/>
        <w:ind w:firstLine="567"/>
        <w:rPr>
          <w:rFonts w:ascii="Times New Roman" w:hAnsi="Times New Roman"/>
          <w:sz w:val="24"/>
          <w:szCs w:val="24"/>
        </w:rPr>
      </w:pPr>
      <w:r w:rsidRPr="002852A9">
        <w:rPr>
          <w:rFonts w:ascii="Times New Roman" w:hAnsi="Times New Roman"/>
          <w:sz w:val="24"/>
          <w:szCs w:val="24"/>
        </w:rPr>
        <w:t xml:space="preserve">                   </w:t>
      </w:r>
      <w:r w:rsidR="00E15248">
        <w:rPr>
          <w:rFonts w:ascii="Times New Roman" w:hAnsi="Times New Roman"/>
          <w:sz w:val="24"/>
          <w:szCs w:val="24"/>
        </w:rPr>
        <w:t xml:space="preserve">     «Воздержались» - 1</w:t>
      </w:r>
    </w:p>
    <w:p w:rsidR="002F30AE" w:rsidRPr="002852A9" w:rsidRDefault="002F30AE" w:rsidP="002852A9">
      <w:pPr>
        <w:spacing w:line="270" w:lineRule="atLeast"/>
        <w:ind w:firstLine="567"/>
        <w:jc w:val="both"/>
        <w:textAlignment w:val="top"/>
        <w:rPr>
          <w:b w:val="0"/>
          <w:color w:val="000000"/>
          <w:sz w:val="24"/>
          <w:szCs w:val="24"/>
        </w:rPr>
      </w:pPr>
      <w:r w:rsidRPr="002852A9">
        <w:rPr>
          <w:sz w:val="24"/>
          <w:szCs w:val="24"/>
        </w:rPr>
        <w:t xml:space="preserve">Постановили: </w:t>
      </w:r>
      <w:r w:rsidRPr="002852A9">
        <w:rPr>
          <w:b w:val="0"/>
          <w:sz w:val="24"/>
          <w:szCs w:val="24"/>
        </w:rPr>
        <w:t>П</w:t>
      </w:r>
      <w:r w:rsidRPr="002852A9">
        <w:rPr>
          <w:b w:val="0"/>
          <w:color w:val="000000"/>
          <w:sz w:val="24"/>
          <w:szCs w:val="24"/>
        </w:rPr>
        <w:t>рекратить действие Свидетельства о допуске к видам работ</w:t>
      </w:r>
      <w:r w:rsidR="00756DCB" w:rsidRPr="002852A9">
        <w:rPr>
          <w:b w:val="0"/>
          <w:color w:val="000000"/>
          <w:sz w:val="24"/>
          <w:szCs w:val="24"/>
        </w:rPr>
        <w:t>,</w:t>
      </w:r>
      <w:r w:rsidRPr="002852A9">
        <w:rPr>
          <w:b w:val="0"/>
          <w:color w:val="000000"/>
          <w:sz w:val="24"/>
          <w:szCs w:val="24"/>
        </w:rPr>
        <w:t xml:space="preserve"> оказывающим влияние на безопасность объектов капитального строительства следующим предприятиям:</w:t>
      </w:r>
    </w:p>
    <w:tbl>
      <w:tblPr>
        <w:tblStyle w:val="a9"/>
        <w:tblW w:w="0" w:type="auto"/>
        <w:tblLook w:val="04A0" w:firstRow="1" w:lastRow="0" w:firstColumn="1" w:lastColumn="0" w:noHBand="0" w:noVBand="1"/>
      </w:tblPr>
      <w:tblGrid>
        <w:gridCol w:w="1101"/>
        <w:gridCol w:w="5279"/>
        <w:gridCol w:w="3191"/>
      </w:tblGrid>
      <w:tr w:rsidR="00497DD0" w:rsidRPr="000D1C68" w:rsidTr="00497DD0">
        <w:trPr>
          <w:trHeight w:val="340"/>
        </w:trPr>
        <w:tc>
          <w:tcPr>
            <w:tcW w:w="1101" w:type="dxa"/>
          </w:tcPr>
          <w:p w:rsidR="00497DD0" w:rsidRPr="000D1C68" w:rsidRDefault="00497DD0" w:rsidP="00497DD0">
            <w:pPr>
              <w:jc w:val="center"/>
              <w:rPr>
                <w:rFonts w:ascii="Times New Roman" w:hAnsi="Times New Roman" w:cs="Times New Roman"/>
                <w:b w:val="0"/>
                <w:sz w:val="24"/>
                <w:szCs w:val="24"/>
              </w:rPr>
            </w:pPr>
            <w:r w:rsidRPr="000D1C68">
              <w:rPr>
                <w:rFonts w:ascii="Times New Roman" w:hAnsi="Times New Roman" w:cs="Times New Roman"/>
                <w:sz w:val="24"/>
                <w:szCs w:val="24"/>
              </w:rPr>
              <w:t>№ п/п</w:t>
            </w:r>
          </w:p>
        </w:tc>
        <w:tc>
          <w:tcPr>
            <w:tcW w:w="5279" w:type="dxa"/>
          </w:tcPr>
          <w:p w:rsidR="00497DD0" w:rsidRPr="000D1C68" w:rsidRDefault="00497DD0" w:rsidP="00497DD0">
            <w:pPr>
              <w:jc w:val="center"/>
              <w:rPr>
                <w:rFonts w:ascii="Times New Roman" w:hAnsi="Times New Roman" w:cs="Times New Roman"/>
                <w:b w:val="0"/>
                <w:sz w:val="24"/>
                <w:szCs w:val="24"/>
              </w:rPr>
            </w:pPr>
            <w:r w:rsidRPr="000D1C68">
              <w:rPr>
                <w:rFonts w:ascii="Times New Roman" w:hAnsi="Times New Roman" w:cs="Times New Roman"/>
                <w:sz w:val="24"/>
                <w:szCs w:val="24"/>
              </w:rPr>
              <w:t>Наименование организации</w:t>
            </w:r>
          </w:p>
        </w:tc>
        <w:tc>
          <w:tcPr>
            <w:tcW w:w="3191" w:type="dxa"/>
          </w:tcPr>
          <w:p w:rsidR="00497DD0" w:rsidRPr="000D1C68" w:rsidRDefault="00497DD0" w:rsidP="00497DD0">
            <w:pPr>
              <w:jc w:val="center"/>
              <w:rPr>
                <w:rFonts w:ascii="Times New Roman" w:hAnsi="Times New Roman" w:cs="Times New Roman"/>
                <w:b w:val="0"/>
                <w:sz w:val="24"/>
                <w:szCs w:val="24"/>
              </w:rPr>
            </w:pPr>
            <w:r w:rsidRPr="000D1C68">
              <w:rPr>
                <w:rFonts w:ascii="Times New Roman" w:hAnsi="Times New Roman" w:cs="Times New Roman"/>
                <w:sz w:val="24"/>
                <w:szCs w:val="24"/>
              </w:rPr>
              <w:t>ИНН</w:t>
            </w:r>
          </w:p>
        </w:tc>
      </w:tr>
      <w:tr w:rsidR="00497DD0" w:rsidRPr="000D1C68" w:rsidTr="00497DD0">
        <w:trPr>
          <w:trHeight w:val="340"/>
        </w:trPr>
        <w:tc>
          <w:tcPr>
            <w:tcW w:w="1101" w:type="dxa"/>
          </w:tcPr>
          <w:p w:rsidR="00497DD0" w:rsidRPr="000D1C68" w:rsidRDefault="00497DD0" w:rsidP="00EE28D7">
            <w:pPr>
              <w:pStyle w:val="a8"/>
              <w:numPr>
                <w:ilvl w:val="0"/>
                <w:numId w:val="10"/>
              </w:numPr>
              <w:spacing w:after="0" w:line="360" w:lineRule="auto"/>
              <w:jc w:val="center"/>
              <w:rPr>
                <w:rFonts w:ascii="Times New Roman" w:hAnsi="Times New Roman" w:cs="Times New Roman"/>
                <w:sz w:val="24"/>
                <w:szCs w:val="24"/>
              </w:rPr>
            </w:pPr>
          </w:p>
        </w:tc>
        <w:tc>
          <w:tcPr>
            <w:tcW w:w="5279" w:type="dxa"/>
            <w:vAlign w:val="center"/>
          </w:tcPr>
          <w:p w:rsidR="00497DD0" w:rsidRPr="000D1C68" w:rsidRDefault="00497DD0" w:rsidP="00497DD0">
            <w:pPr>
              <w:spacing w:line="360" w:lineRule="auto"/>
              <w:rPr>
                <w:rFonts w:ascii="Times New Roman" w:hAnsi="Times New Roman" w:cs="Times New Roman"/>
                <w:sz w:val="24"/>
                <w:szCs w:val="24"/>
              </w:rPr>
            </w:pPr>
            <w:r w:rsidRPr="000D1C68">
              <w:rPr>
                <w:rFonts w:ascii="Times New Roman" w:hAnsi="Times New Roman" w:cs="Times New Roman"/>
                <w:sz w:val="24"/>
                <w:szCs w:val="24"/>
              </w:rPr>
              <w:t>ООО «Юг-Энергострой»</w:t>
            </w:r>
          </w:p>
        </w:tc>
        <w:tc>
          <w:tcPr>
            <w:tcW w:w="3191" w:type="dxa"/>
            <w:vAlign w:val="center"/>
          </w:tcPr>
          <w:p w:rsidR="00497DD0" w:rsidRPr="000D1C68" w:rsidRDefault="00497DD0" w:rsidP="00497DD0">
            <w:pPr>
              <w:spacing w:line="360" w:lineRule="auto"/>
              <w:jc w:val="center"/>
              <w:rPr>
                <w:rFonts w:ascii="Times New Roman" w:hAnsi="Times New Roman" w:cs="Times New Roman"/>
                <w:sz w:val="24"/>
                <w:szCs w:val="24"/>
              </w:rPr>
            </w:pPr>
            <w:r w:rsidRPr="000D1C68">
              <w:rPr>
                <w:rFonts w:ascii="Times New Roman" w:hAnsi="Times New Roman" w:cs="Times New Roman"/>
                <w:sz w:val="24"/>
                <w:szCs w:val="24"/>
              </w:rPr>
              <w:t>2352049354</w:t>
            </w:r>
          </w:p>
        </w:tc>
      </w:tr>
      <w:tr w:rsidR="00497DD0" w:rsidRPr="000D1C68" w:rsidTr="00497DD0">
        <w:trPr>
          <w:trHeight w:val="340"/>
        </w:trPr>
        <w:tc>
          <w:tcPr>
            <w:tcW w:w="1101" w:type="dxa"/>
          </w:tcPr>
          <w:p w:rsidR="00497DD0" w:rsidRPr="000D1C68" w:rsidRDefault="00497DD0" w:rsidP="00EE28D7">
            <w:pPr>
              <w:pStyle w:val="a8"/>
              <w:numPr>
                <w:ilvl w:val="0"/>
                <w:numId w:val="10"/>
              </w:numPr>
              <w:spacing w:after="0" w:line="360" w:lineRule="auto"/>
              <w:jc w:val="center"/>
              <w:rPr>
                <w:rFonts w:ascii="Times New Roman" w:hAnsi="Times New Roman" w:cs="Times New Roman"/>
                <w:sz w:val="24"/>
                <w:szCs w:val="24"/>
              </w:rPr>
            </w:pPr>
          </w:p>
        </w:tc>
        <w:tc>
          <w:tcPr>
            <w:tcW w:w="5279" w:type="dxa"/>
            <w:vAlign w:val="center"/>
          </w:tcPr>
          <w:p w:rsidR="00497DD0" w:rsidRPr="000D1C68" w:rsidRDefault="00497DD0" w:rsidP="00497DD0">
            <w:pPr>
              <w:spacing w:line="360" w:lineRule="auto"/>
              <w:rPr>
                <w:rFonts w:ascii="Times New Roman" w:hAnsi="Times New Roman" w:cs="Times New Roman"/>
                <w:sz w:val="24"/>
                <w:szCs w:val="24"/>
              </w:rPr>
            </w:pPr>
            <w:r w:rsidRPr="000D1C68">
              <w:rPr>
                <w:rFonts w:ascii="Times New Roman" w:hAnsi="Times New Roman" w:cs="Times New Roman"/>
                <w:sz w:val="24"/>
                <w:szCs w:val="24"/>
              </w:rPr>
              <w:t>ООО «Элконт»</w:t>
            </w:r>
          </w:p>
        </w:tc>
        <w:tc>
          <w:tcPr>
            <w:tcW w:w="3191" w:type="dxa"/>
            <w:vAlign w:val="center"/>
          </w:tcPr>
          <w:p w:rsidR="00497DD0" w:rsidRPr="000D1C68" w:rsidRDefault="00497DD0" w:rsidP="00497DD0">
            <w:pPr>
              <w:spacing w:line="360" w:lineRule="auto"/>
              <w:jc w:val="center"/>
              <w:rPr>
                <w:rFonts w:ascii="Times New Roman" w:hAnsi="Times New Roman" w:cs="Times New Roman"/>
                <w:sz w:val="24"/>
                <w:szCs w:val="24"/>
              </w:rPr>
            </w:pPr>
            <w:r w:rsidRPr="000D1C68">
              <w:rPr>
                <w:rFonts w:ascii="Times New Roman" w:hAnsi="Times New Roman" w:cs="Times New Roman"/>
                <w:sz w:val="24"/>
                <w:szCs w:val="24"/>
              </w:rPr>
              <w:t>2304055118</w:t>
            </w:r>
          </w:p>
        </w:tc>
      </w:tr>
    </w:tbl>
    <w:p w:rsidR="008B7632" w:rsidRPr="002852A9" w:rsidRDefault="008B7632" w:rsidP="00E15248">
      <w:pPr>
        <w:spacing w:line="270" w:lineRule="atLeast"/>
        <w:jc w:val="both"/>
        <w:textAlignment w:val="top"/>
        <w:rPr>
          <w:sz w:val="24"/>
          <w:szCs w:val="24"/>
        </w:rPr>
      </w:pPr>
    </w:p>
    <w:p w:rsidR="002F30AE" w:rsidRPr="002852A9" w:rsidRDefault="00E15248" w:rsidP="002852A9">
      <w:pPr>
        <w:spacing w:line="270" w:lineRule="atLeast"/>
        <w:ind w:firstLine="567"/>
        <w:jc w:val="both"/>
        <w:textAlignment w:val="top"/>
        <w:rPr>
          <w:b w:val="0"/>
          <w:sz w:val="24"/>
          <w:szCs w:val="24"/>
        </w:rPr>
      </w:pPr>
      <w:r>
        <w:rPr>
          <w:sz w:val="24"/>
          <w:szCs w:val="24"/>
        </w:rPr>
        <w:t>По четвертому</w:t>
      </w:r>
      <w:r w:rsidR="002F30AE" w:rsidRPr="002852A9">
        <w:rPr>
          <w:sz w:val="24"/>
          <w:szCs w:val="24"/>
        </w:rPr>
        <w:t xml:space="preserve"> вопросу: </w:t>
      </w:r>
      <w:r w:rsidR="002F30AE" w:rsidRPr="002852A9">
        <w:rPr>
          <w:b w:val="0"/>
          <w:sz w:val="24"/>
          <w:szCs w:val="24"/>
        </w:rPr>
        <w:t xml:space="preserve">слушали </w:t>
      </w:r>
      <w:r w:rsidR="00CC5C2D" w:rsidRPr="002852A9">
        <w:rPr>
          <w:b w:val="0"/>
          <w:sz w:val="24"/>
          <w:szCs w:val="24"/>
        </w:rPr>
        <w:t>Бунину Ю.Ю.</w:t>
      </w:r>
      <w:r w:rsidR="002F30AE" w:rsidRPr="002852A9">
        <w:rPr>
          <w:b w:val="0"/>
          <w:sz w:val="24"/>
          <w:szCs w:val="24"/>
        </w:rPr>
        <w:t>,</w:t>
      </w:r>
      <w:r>
        <w:rPr>
          <w:b w:val="0"/>
          <w:color w:val="000000"/>
          <w:sz w:val="24"/>
          <w:szCs w:val="24"/>
        </w:rPr>
        <w:t xml:space="preserve"> о</w:t>
      </w:r>
      <w:r w:rsidR="002F30AE" w:rsidRPr="002852A9">
        <w:rPr>
          <w:b w:val="0"/>
          <w:color w:val="000000"/>
          <w:sz w:val="24"/>
          <w:szCs w:val="24"/>
        </w:rPr>
        <w:t xml:space="preserve"> применении к членам Партнерства дисциплинарного взыскания  в виде </w:t>
      </w:r>
      <w:r w:rsidR="002F30AE" w:rsidRPr="002852A9">
        <w:rPr>
          <w:b w:val="0"/>
          <w:sz w:val="24"/>
          <w:szCs w:val="24"/>
        </w:rPr>
        <w:t xml:space="preserve"> исключения из членов Партнерства, котор</w:t>
      </w:r>
      <w:r w:rsidR="00CC5C2D" w:rsidRPr="002852A9">
        <w:rPr>
          <w:b w:val="0"/>
          <w:sz w:val="24"/>
          <w:szCs w:val="24"/>
        </w:rPr>
        <w:t xml:space="preserve">ая </w:t>
      </w:r>
      <w:r w:rsidR="002F30AE" w:rsidRPr="002852A9">
        <w:rPr>
          <w:b w:val="0"/>
          <w:sz w:val="24"/>
          <w:szCs w:val="24"/>
        </w:rPr>
        <w:t xml:space="preserve"> предложил</w:t>
      </w:r>
      <w:r w:rsidR="00CC5C2D" w:rsidRPr="002852A9">
        <w:rPr>
          <w:b w:val="0"/>
          <w:sz w:val="24"/>
          <w:szCs w:val="24"/>
        </w:rPr>
        <w:t>а</w:t>
      </w:r>
      <w:r w:rsidR="002F30AE" w:rsidRPr="002852A9">
        <w:rPr>
          <w:b w:val="0"/>
          <w:sz w:val="24"/>
          <w:szCs w:val="24"/>
        </w:rPr>
        <w:t xml:space="preserve"> исключить из  членов Партнерства следующих лиц: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6498"/>
        <w:gridCol w:w="1688"/>
      </w:tblGrid>
      <w:tr w:rsidR="00497DD0" w:rsidRPr="00576F7C" w:rsidTr="00497DD0">
        <w:trPr>
          <w:trHeight w:val="340"/>
        </w:trPr>
        <w:tc>
          <w:tcPr>
            <w:tcW w:w="1106" w:type="dxa"/>
            <w:vAlign w:val="center"/>
          </w:tcPr>
          <w:p w:rsidR="00497DD0" w:rsidRPr="00576F7C" w:rsidRDefault="00497DD0" w:rsidP="00497DD0">
            <w:pPr>
              <w:ind w:left="5"/>
              <w:jc w:val="center"/>
              <w:rPr>
                <w:b w:val="0"/>
                <w:sz w:val="24"/>
                <w:szCs w:val="24"/>
              </w:rPr>
            </w:pPr>
            <w:r w:rsidRPr="00576F7C">
              <w:rPr>
                <w:sz w:val="24"/>
                <w:szCs w:val="24"/>
              </w:rPr>
              <w:t>№ п/п</w:t>
            </w:r>
          </w:p>
        </w:tc>
        <w:tc>
          <w:tcPr>
            <w:tcW w:w="6498" w:type="dxa"/>
            <w:vAlign w:val="center"/>
          </w:tcPr>
          <w:p w:rsidR="00497DD0" w:rsidRPr="00576F7C" w:rsidRDefault="00497DD0" w:rsidP="00497DD0">
            <w:pPr>
              <w:jc w:val="center"/>
              <w:rPr>
                <w:b w:val="0"/>
                <w:sz w:val="24"/>
                <w:szCs w:val="24"/>
              </w:rPr>
            </w:pPr>
            <w:r w:rsidRPr="00576F7C">
              <w:rPr>
                <w:sz w:val="24"/>
                <w:szCs w:val="24"/>
              </w:rPr>
              <w:t>Наименование организации</w:t>
            </w:r>
          </w:p>
        </w:tc>
        <w:tc>
          <w:tcPr>
            <w:tcW w:w="1688" w:type="dxa"/>
            <w:vAlign w:val="center"/>
          </w:tcPr>
          <w:p w:rsidR="00497DD0" w:rsidRPr="00576F7C" w:rsidRDefault="00497DD0" w:rsidP="00497DD0">
            <w:pPr>
              <w:jc w:val="center"/>
              <w:rPr>
                <w:b w:val="0"/>
                <w:sz w:val="24"/>
                <w:szCs w:val="24"/>
              </w:rPr>
            </w:pPr>
            <w:r w:rsidRPr="00576F7C">
              <w:rPr>
                <w:sz w:val="24"/>
                <w:szCs w:val="24"/>
              </w:rPr>
              <w:t>ИНН</w:t>
            </w:r>
          </w:p>
        </w:tc>
      </w:tr>
      <w:tr w:rsidR="00497DD0" w:rsidRPr="00576F7C" w:rsidTr="00497DD0">
        <w:trPr>
          <w:trHeight w:val="340"/>
        </w:trPr>
        <w:tc>
          <w:tcPr>
            <w:tcW w:w="1106" w:type="dxa"/>
            <w:vAlign w:val="center"/>
          </w:tcPr>
          <w:p w:rsidR="00497DD0" w:rsidRPr="00576F7C" w:rsidRDefault="00497DD0" w:rsidP="00EE28D7">
            <w:pPr>
              <w:pStyle w:val="a8"/>
              <w:numPr>
                <w:ilvl w:val="0"/>
                <w:numId w:val="7"/>
              </w:numPr>
              <w:spacing w:after="0" w:line="240" w:lineRule="auto"/>
              <w:jc w:val="center"/>
              <w:rPr>
                <w:rFonts w:ascii="Times New Roman" w:hAnsi="Times New Roman" w:cs="Times New Roman"/>
                <w:sz w:val="24"/>
                <w:szCs w:val="24"/>
              </w:rPr>
            </w:pPr>
          </w:p>
        </w:tc>
        <w:tc>
          <w:tcPr>
            <w:tcW w:w="6498" w:type="dxa"/>
            <w:vAlign w:val="center"/>
          </w:tcPr>
          <w:p w:rsidR="00497DD0" w:rsidRPr="00576F7C" w:rsidRDefault="00497DD0" w:rsidP="00497DD0">
            <w:pPr>
              <w:rPr>
                <w:sz w:val="24"/>
                <w:szCs w:val="24"/>
              </w:rPr>
            </w:pPr>
            <w:r>
              <w:rPr>
                <w:sz w:val="24"/>
                <w:szCs w:val="24"/>
              </w:rPr>
              <w:t>ООО «АРЭМ»</w:t>
            </w:r>
          </w:p>
        </w:tc>
        <w:tc>
          <w:tcPr>
            <w:tcW w:w="1688" w:type="dxa"/>
            <w:vAlign w:val="center"/>
          </w:tcPr>
          <w:p w:rsidR="00497DD0" w:rsidRPr="00576F7C" w:rsidRDefault="00497DD0" w:rsidP="00497DD0">
            <w:pPr>
              <w:jc w:val="center"/>
              <w:rPr>
                <w:sz w:val="24"/>
                <w:szCs w:val="24"/>
              </w:rPr>
            </w:pPr>
            <w:r w:rsidRPr="00576F7C">
              <w:rPr>
                <w:sz w:val="24"/>
                <w:szCs w:val="24"/>
              </w:rPr>
              <w:t>0522016725</w:t>
            </w:r>
          </w:p>
        </w:tc>
      </w:tr>
      <w:tr w:rsidR="00497DD0" w:rsidRPr="00576F7C" w:rsidTr="00497DD0">
        <w:trPr>
          <w:trHeight w:val="340"/>
        </w:trPr>
        <w:tc>
          <w:tcPr>
            <w:tcW w:w="1106" w:type="dxa"/>
            <w:vAlign w:val="center"/>
          </w:tcPr>
          <w:p w:rsidR="00497DD0" w:rsidRPr="00576F7C" w:rsidRDefault="00497DD0" w:rsidP="00EE28D7">
            <w:pPr>
              <w:pStyle w:val="a8"/>
              <w:numPr>
                <w:ilvl w:val="0"/>
                <w:numId w:val="7"/>
              </w:numPr>
              <w:spacing w:after="0" w:line="240" w:lineRule="auto"/>
              <w:jc w:val="center"/>
              <w:rPr>
                <w:rFonts w:ascii="Times New Roman" w:hAnsi="Times New Roman" w:cs="Times New Roman"/>
                <w:sz w:val="24"/>
                <w:szCs w:val="24"/>
              </w:rPr>
            </w:pPr>
          </w:p>
        </w:tc>
        <w:tc>
          <w:tcPr>
            <w:tcW w:w="6498" w:type="dxa"/>
            <w:vAlign w:val="center"/>
          </w:tcPr>
          <w:p w:rsidR="00497DD0" w:rsidRPr="00576F7C" w:rsidRDefault="00497DD0" w:rsidP="00497DD0">
            <w:pPr>
              <w:rPr>
                <w:sz w:val="24"/>
                <w:szCs w:val="24"/>
              </w:rPr>
            </w:pPr>
            <w:r>
              <w:rPr>
                <w:sz w:val="24"/>
                <w:szCs w:val="24"/>
              </w:rPr>
              <w:t>ООО «Энергостройсервис»</w:t>
            </w:r>
          </w:p>
        </w:tc>
        <w:tc>
          <w:tcPr>
            <w:tcW w:w="1688" w:type="dxa"/>
            <w:vAlign w:val="center"/>
          </w:tcPr>
          <w:p w:rsidR="00497DD0" w:rsidRPr="00576F7C" w:rsidRDefault="00497DD0" w:rsidP="00497DD0">
            <w:pPr>
              <w:jc w:val="center"/>
              <w:rPr>
                <w:sz w:val="24"/>
                <w:szCs w:val="24"/>
              </w:rPr>
            </w:pPr>
            <w:r w:rsidRPr="00576F7C">
              <w:rPr>
                <w:sz w:val="24"/>
                <w:szCs w:val="24"/>
              </w:rPr>
              <w:t>3525194150</w:t>
            </w:r>
          </w:p>
        </w:tc>
      </w:tr>
      <w:tr w:rsidR="00497DD0" w:rsidRPr="00576F7C" w:rsidTr="00497DD0">
        <w:trPr>
          <w:trHeight w:val="340"/>
        </w:trPr>
        <w:tc>
          <w:tcPr>
            <w:tcW w:w="1106" w:type="dxa"/>
            <w:vAlign w:val="center"/>
          </w:tcPr>
          <w:p w:rsidR="00497DD0" w:rsidRPr="00576F7C" w:rsidRDefault="00497DD0" w:rsidP="00EE28D7">
            <w:pPr>
              <w:pStyle w:val="a8"/>
              <w:numPr>
                <w:ilvl w:val="0"/>
                <w:numId w:val="7"/>
              </w:numPr>
              <w:spacing w:after="0" w:line="240" w:lineRule="auto"/>
              <w:jc w:val="center"/>
              <w:rPr>
                <w:rFonts w:ascii="Times New Roman" w:hAnsi="Times New Roman" w:cs="Times New Roman"/>
                <w:sz w:val="24"/>
                <w:szCs w:val="24"/>
              </w:rPr>
            </w:pPr>
          </w:p>
        </w:tc>
        <w:tc>
          <w:tcPr>
            <w:tcW w:w="6498" w:type="dxa"/>
            <w:vAlign w:val="center"/>
          </w:tcPr>
          <w:p w:rsidR="00497DD0" w:rsidRPr="00576F7C" w:rsidRDefault="00497DD0" w:rsidP="00497DD0">
            <w:pPr>
              <w:rPr>
                <w:sz w:val="24"/>
                <w:szCs w:val="24"/>
              </w:rPr>
            </w:pPr>
            <w:r>
              <w:rPr>
                <w:sz w:val="24"/>
                <w:szCs w:val="24"/>
              </w:rPr>
              <w:t>ООО «САГАРМАТХА ТРАСТ»</w:t>
            </w:r>
          </w:p>
        </w:tc>
        <w:tc>
          <w:tcPr>
            <w:tcW w:w="1688" w:type="dxa"/>
            <w:vAlign w:val="center"/>
          </w:tcPr>
          <w:p w:rsidR="00497DD0" w:rsidRPr="00576F7C" w:rsidRDefault="00497DD0" w:rsidP="00497DD0">
            <w:pPr>
              <w:jc w:val="center"/>
              <w:rPr>
                <w:sz w:val="24"/>
                <w:szCs w:val="24"/>
              </w:rPr>
            </w:pPr>
            <w:r w:rsidRPr="00576F7C">
              <w:rPr>
                <w:sz w:val="24"/>
                <w:szCs w:val="24"/>
              </w:rPr>
              <w:t>2309109141</w:t>
            </w:r>
          </w:p>
        </w:tc>
      </w:tr>
      <w:tr w:rsidR="00497DD0" w:rsidRPr="00576F7C" w:rsidTr="00497DD0">
        <w:trPr>
          <w:trHeight w:val="340"/>
        </w:trPr>
        <w:tc>
          <w:tcPr>
            <w:tcW w:w="1106" w:type="dxa"/>
            <w:vAlign w:val="center"/>
          </w:tcPr>
          <w:p w:rsidR="00497DD0" w:rsidRPr="00576F7C" w:rsidRDefault="00497DD0" w:rsidP="00EE28D7">
            <w:pPr>
              <w:pStyle w:val="a8"/>
              <w:numPr>
                <w:ilvl w:val="0"/>
                <w:numId w:val="7"/>
              </w:numPr>
              <w:spacing w:after="0" w:line="240" w:lineRule="auto"/>
              <w:jc w:val="center"/>
              <w:rPr>
                <w:rFonts w:ascii="Times New Roman" w:hAnsi="Times New Roman" w:cs="Times New Roman"/>
                <w:sz w:val="24"/>
                <w:szCs w:val="24"/>
              </w:rPr>
            </w:pPr>
          </w:p>
        </w:tc>
        <w:tc>
          <w:tcPr>
            <w:tcW w:w="6498" w:type="dxa"/>
            <w:vAlign w:val="center"/>
          </w:tcPr>
          <w:p w:rsidR="00497DD0" w:rsidRPr="00576F7C" w:rsidRDefault="00497DD0" w:rsidP="00497DD0">
            <w:pPr>
              <w:rPr>
                <w:sz w:val="24"/>
                <w:szCs w:val="24"/>
              </w:rPr>
            </w:pPr>
            <w:r>
              <w:rPr>
                <w:sz w:val="24"/>
                <w:szCs w:val="24"/>
              </w:rPr>
              <w:t>ООО «ВИПСтрой-Инвест»</w:t>
            </w:r>
          </w:p>
        </w:tc>
        <w:tc>
          <w:tcPr>
            <w:tcW w:w="1688" w:type="dxa"/>
            <w:vAlign w:val="center"/>
          </w:tcPr>
          <w:p w:rsidR="00497DD0" w:rsidRPr="00576F7C" w:rsidRDefault="00497DD0" w:rsidP="00497DD0">
            <w:pPr>
              <w:jc w:val="center"/>
              <w:rPr>
                <w:sz w:val="24"/>
                <w:szCs w:val="24"/>
              </w:rPr>
            </w:pPr>
            <w:r w:rsidRPr="00576F7C">
              <w:rPr>
                <w:sz w:val="24"/>
                <w:szCs w:val="24"/>
              </w:rPr>
              <w:t>7730685504</w:t>
            </w:r>
          </w:p>
        </w:tc>
      </w:tr>
      <w:tr w:rsidR="00497DD0" w:rsidRPr="00576F7C" w:rsidTr="00497DD0">
        <w:trPr>
          <w:trHeight w:val="340"/>
        </w:trPr>
        <w:tc>
          <w:tcPr>
            <w:tcW w:w="1106" w:type="dxa"/>
            <w:vAlign w:val="center"/>
          </w:tcPr>
          <w:p w:rsidR="00497DD0" w:rsidRPr="00576F7C" w:rsidRDefault="00497DD0" w:rsidP="00EE28D7">
            <w:pPr>
              <w:pStyle w:val="a8"/>
              <w:numPr>
                <w:ilvl w:val="0"/>
                <w:numId w:val="7"/>
              </w:numPr>
              <w:spacing w:after="0" w:line="240" w:lineRule="auto"/>
              <w:jc w:val="center"/>
              <w:rPr>
                <w:rFonts w:ascii="Times New Roman" w:hAnsi="Times New Roman" w:cs="Times New Roman"/>
                <w:sz w:val="24"/>
                <w:szCs w:val="24"/>
              </w:rPr>
            </w:pPr>
          </w:p>
        </w:tc>
        <w:tc>
          <w:tcPr>
            <w:tcW w:w="6498" w:type="dxa"/>
            <w:vAlign w:val="center"/>
          </w:tcPr>
          <w:p w:rsidR="00497DD0" w:rsidRPr="00576F7C" w:rsidRDefault="00497DD0" w:rsidP="00497DD0">
            <w:pPr>
              <w:rPr>
                <w:sz w:val="24"/>
                <w:szCs w:val="24"/>
              </w:rPr>
            </w:pPr>
            <w:r>
              <w:rPr>
                <w:sz w:val="24"/>
                <w:szCs w:val="24"/>
              </w:rPr>
              <w:t>ООО «СветСтрой»</w:t>
            </w:r>
          </w:p>
        </w:tc>
        <w:tc>
          <w:tcPr>
            <w:tcW w:w="1688" w:type="dxa"/>
            <w:vAlign w:val="center"/>
          </w:tcPr>
          <w:p w:rsidR="00497DD0" w:rsidRPr="00576F7C" w:rsidRDefault="00497DD0" w:rsidP="00497DD0">
            <w:pPr>
              <w:jc w:val="center"/>
              <w:rPr>
                <w:sz w:val="24"/>
                <w:szCs w:val="24"/>
              </w:rPr>
            </w:pPr>
            <w:r w:rsidRPr="00576F7C">
              <w:rPr>
                <w:sz w:val="24"/>
                <w:szCs w:val="24"/>
              </w:rPr>
              <w:t>7710919176</w:t>
            </w:r>
          </w:p>
        </w:tc>
      </w:tr>
      <w:tr w:rsidR="00497DD0" w:rsidRPr="00576F7C" w:rsidTr="00497DD0">
        <w:trPr>
          <w:trHeight w:val="340"/>
        </w:trPr>
        <w:tc>
          <w:tcPr>
            <w:tcW w:w="1106" w:type="dxa"/>
            <w:vAlign w:val="center"/>
          </w:tcPr>
          <w:p w:rsidR="00497DD0" w:rsidRPr="00576F7C" w:rsidRDefault="00497DD0" w:rsidP="00EE28D7">
            <w:pPr>
              <w:pStyle w:val="a8"/>
              <w:numPr>
                <w:ilvl w:val="0"/>
                <w:numId w:val="7"/>
              </w:numPr>
              <w:spacing w:after="0" w:line="240" w:lineRule="auto"/>
              <w:jc w:val="center"/>
              <w:rPr>
                <w:rFonts w:ascii="Times New Roman" w:hAnsi="Times New Roman" w:cs="Times New Roman"/>
                <w:sz w:val="24"/>
                <w:szCs w:val="24"/>
              </w:rPr>
            </w:pPr>
          </w:p>
        </w:tc>
        <w:tc>
          <w:tcPr>
            <w:tcW w:w="6498" w:type="dxa"/>
            <w:vAlign w:val="center"/>
          </w:tcPr>
          <w:p w:rsidR="00497DD0" w:rsidRPr="00576F7C" w:rsidRDefault="00497DD0" w:rsidP="00497DD0">
            <w:pPr>
              <w:rPr>
                <w:sz w:val="24"/>
                <w:szCs w:val="24"/>
              </w:rPr>
            </w:pPr>
            <w:r>
              <w:rPr>
                <w:sz w:val="24"/>
                <w:szCs w:val="24"/>
              </w:rPr>
              <w:t>ООО «Фотоник Проект»</w:t>
            </w:r>
          </w:p>
        </w:tc>
        <w:tc>
          <w:tcPr>
            <w:tcW w:w="1688" w:type="dxa"/>
            <w:vAlign w:val="center"/>
          </w:tcPr>
          <w:p w:rsidR="00497DD0" w:rsidRPr="00576F7C" w:rsidRDefault="00497DD0" w:rsidP="00497DD0">
            <w:pPr>
              <w:jc w:val="center"/>
              <w:rPr>
                <w:sz w:val="24"/>
                <w:szCs w:val="24"/>
              </w:rPr>
            </w:pPr>
            <w:r w:rsidRPr="00576F7C">
              <w:rPr>
                <w:sz w:val="24"/>
                <w:szCs w:val="24"/>
              </w:rPr>
              <w:t>7715894239</w:t>
            </w:r>
          </w:p>
        </w:tc>
      </w:tr>
      <w:tr w:rsidR="00497DD0" w:rsidRPr="00576F7C" w:rsidTr="00497DD0">
        <w:trPr>
          <w:trHeight w:val="340"/>
        </w:trPr>
        <w:tc>
          <w:tcPr>
            <w:tcW w:w="1106" w:type="dxa"/>
            <w:vAlign w:val="center"/>
          </w:tcPr>
          <w:p w:rsidR="00497DD0" w:rsidRPr="00576F7C" w:rsidRDefault="00497DD0" w:rsidP="00EE28D7">
            <w:pPr>
              <w:pStyle w:val="a8"/>
              <w:numPr>
                <w:ilvl w:val="0"/>
                <w:numId w:val="7"/>
              </w:numPr>
              <w:spacing w:after="0" w:line="240" w:lineRule="auto"/>
              <w:jc w:val="center"/>
              <w:rPr>
                <w:rFonts w:ascii="Times New Roman" w:hAnsi="Times New Roman" w:cs="Times New Roman"/>
                <w:sz w:val="24"/>
                <w:szCs w:val="24"/>
              </w:rPr>
            </w:pPr>
          </w:p>
        </w:tc>
        <w:tc>
          <w:tcPr>
            <w:tcW w:w="6498" w:type="dxa"/>
            <w:vAlign w:val="center"/>
          </w:tcPr>
          <w:p w:rsidR="00497DD0" w:rsidRPr="00576F7C" w:rsidRDefault="00497DD0" w:rsidP="00497DD0">
            <w:pPr>
              <w:rPr>
                <w:sz w:val="24"/>
                <w:szCs w:val="24"/>
              </w:rPr>
            </w:pPr>
            <w:r>
              <w:rPr>
                <w:sz w:val="24"/>
                <w:szCs w:val="24"/>
              </w:rPr>
              <w:t>ЗАО «</w:t>
            </w:r>
            <w:r w:rsidRPr="00576F7C">
              <w:rPr>
                <w:sz w:val="24"/>
                <w:szCs w:val="24"/>
              </w:rPr>
              <w:t>Севзапэнерго</w:t>
            </w:r>
            <w:r>
              <w:rPr>
                <w:sz w:val="24"/>
                <w:szCs w:val="24"/>
              </w:rPr>
              <w:t>»</w:t>
            </w:r>
          </w:p>
        </w:tc>
        <w:tc>
          <w:tcPr>
            <w:tcW w:w="1688" w:type="dxa"/>
            <w:vAlign w:val="center"/>
          </w:tcPr>
          <w:p w:rsidR="00497DD0" w:rsidRPr="00576F7C" w:rsidRDefault="00497DD0" w:rsidP="00497DD0">
            <w:pPr>
              <w:jc w:val="center"/>
              <w:rPr>
                <w:sz w:val="24"/>
                <w:szCs w:val="24"/>
              </w:rPr>
            </w:pPr>
            <w:r w:rsidRPr="00576F7C">
              <w:rPr>
                <w:sz w:val="24"/>
                <w:szCs w:val="24"/>
              </w:rPr>
              <w:t>7814387871</w:t>
            </w:r>
          </w:p>
        </w:tc>
      </w:tr>
      <w:tr w:rsidR="00497DD0" w:rsidRPr="00576F7C" w:rsidTr="00497DD0">
        <w:trPr>
          <w:trHeight w:val="340"/>
        </w:trPr>
        <w:tc>
          <w:tcPr>
            <w:tcW w:w="1106" w:type="dxa"/>
            <w:vAlign w:val="center"/>
          </w:tcPr>
          <w:p w:rsidR="00497DD0" w:rsidRPr="00576F7C" w:rsidRDefault="00497DD0" w:rsidP="00EE28D7">
            <w:pPr>
              <w:pStyle w:val="a8"/>
              <w:numPr>
                <w:ilvl w:val="0"/>
                <w:numId w:val="7"/>
              </w:numPr>
              <w:spacing w:after="0" w:line="240" w:lineRule="auto"/>
              <w:jc w:val="center"/>
              <w:rPr>
                <w:rFonts w:ascii="Times New Roman" w:hAnsi="Times New Roman" w:cs="Times New Roman"/>
                <w:sz w:val="24"/>
                <w:szCs w:val="24"/>
              </w:rPr>
            </w:pPr>
          </w:p>
        </w:tc>
        <w:tc>
          <w:tcPr>
            <w:tcW w:w="6498" w:type="dxa"/>
            <w:vAlign w:val="center"/>
          </w:tcPr>
          <w:p w:rsidR="00497DD0" w:rsidRPr="00576F7C" w:rsidRDefault="00497DD0" w:rsidP="00497DD0">
            <w:pPr>
              <w:rPr>
                <w:sz w:val="24"/>
                <w:szCs w:val="24"/>
              </w:rPr>
            </w:pPr>
            <w:r>
              <w:rPr>
                <w:sz w:val="24"/>
                <w:szCs w:val="24"/>
              </w:rPr>
              <w:t>ООО «Стройконструкция С»</w:t>
            </w:r>
          </w:p>
        </w:tc>
        <w:tc>
          <w:tcPr>
            <w:tcW w:w="1688" w:type="dxa"/>
            <w:vAlign w:val="center"/>
          </w:tcPr>
          <w:p w:rsidR="00497DD0" w:rsidRPr="00576F7C" w:rsidRDefault="00497DD0" w:rsidP="00497DD0">
            <w:pPr>
              <w:jc w:val="center"/>
              <w:rPr>
                <w:sz w:val="24"/>
                <w:szCs w:val="24"/>
              </w:rPr>
            </w:pPr>
            <w:r w:rsidRPr="00576F7C">
              <w:rPr>
                <w:sz w:val="24"/>
                <w:szCs w:val="24"/>
              </w:rPr>
              <w:t>6168023834</w:t>
            </w:r>
          </w:p>
        </w:tc>
      </w:tr>
      <w:tr w:rsidR="00497DD0" w:rsidRPr="00576F7C" w:rsidTr="00497DD0">
        <w:trPr>
          <w:trHeight w:val="340"/>
        </w:trPr>
        <w:tc>
          <w:tcPr>
            <w:tcW w:w="1106" w:type="dxa"/>
            <w:vAlign w:val="center"/>
          </w:tcPr>
          <w:p w:rsidR="00497DD0" w:rsidRPr="00576F7C" w:rsidRDefault="00497DD0" w:rsidP="00EE28D7">
            <w:pPr>
              <w:pStyle w:val="a8"/>
              <w:numPr>
                <w:ilvl w:val="0"/>
                <w:numId w:val="7"/>
              </w:numPr>
              <w:spacing w:after="0" w:line="240" w:lineRule="auto"/>
              <w:jc w:val="center"/>
              <w:rPr>
                <w:rFonts w:ascii="Times New Roman" w:hAnsi="Times New Roman" w:cs="Times New Roman"/>
                <w:sz w:val="24"/>
                <w:szCs w:val="24"/>
              </w:rPr>
            </w:pPr>
          </w:p>
        </w:tc>
        <w:tc>
          <w:tcPr>
            <w:tcW w:w="6498" w:type="dxa"/>
            <w:vAlign w:val="center"/>
          </w:tcPr>
          <w:p w:rsidR="00497DD0" w:rsidRPr="00576F7C" w:rsidRDefault="00497DD0" w:rsidP="00497DD0">
            <w:pPr>
              <w:rPr>
                <w:sz w:val="24"/>
                <w:szCs w:val="24"/>
              </w:rPr>
            </w:pPr>
            <w:r>
              <w:rPr>
                <w:sz w:val="24"/>
                <w:szCs w:val="24"/>
              </w:rPr>
              <w:t>ООО «ВитаСтрой»</w:t>
            </w:r>
          </w:p>
        </w:tc>
        <w:tc>
          <w:tcPr>
            <w:tcW w:w="1688" w:type="dxa"/>
            <w:vAlign w:val="center"/>
          </w:tcPr>
          <w:p w:rsidR="00497DD0" w:rsidRPr="00576F7C" w:rsidRDefault="00497DD0" w:rsidP="00497DD0">
            <w:pPr>
              <w:jc w:val="center"/>
              <w:rPr>
                <w:sz w:val="24"/>
                <w:szCs w:val="24"/>
              </w:rPr>
            </w:pPr>
            <w:r w:rsidRPr="00576F7C">
              <w:rPr>
                <w:sz w:val="24"/>
                <w:szCs w:val="24"/>
              </w:rPr>
              <w:t>2310116425</w:t>
            </w:r>
          </w:p>
        </w:tc>
      </w:tr>
      <w:tr w:rsidR="00497DD0" w:rsidRPr="00576F7C" w:rsidTr="00497DD0">
        <w:trPr>
          <w:trHeight w:val="340"/>
        </w:trPr>
        <w:tc>
          <w:tcPr>
            <w:tcW w:w="1106" w:type="dxa"/>
            <w:vAlign w:val="center"/>
          </w:tcPr>
          <w:p w:rsidR="00497DD0" w:rsidRPr="00576F7C" w:rsidRDefault="00497DD0" w:rsidP="00EE28D7">
            <w:pPr>
              <w:pStyle w:val="a8"/>
              <w:numPr>
                <w:ilvl w:val="0"/>
                <w:numId w:val="7"/>
              </w:numPr>
              <w:spacing w:after="0" w:line="240" w:lineRule="auto"/>
              <w:jc w:val="center"/>
              <w:rPr>
                <w:rFonts w:ascii="Times New Roman" w:hAnsi="Times New Roman" w:cs="Times New Roman"/>
                <w:sz w:val="24"/>
                <w:szCs w:val="24"/>
              </w:rPr>
            </w:pPr>
          </w:p>
        </w:tc>
        <w:tc>
          <w:tcPr>
            <w:tcW w:w="6498" w:type="dxa"/>
            <w:vAlign w:val="center"/>
          </w:tcPr>
          <w:p w:rsidR="00497DD0" w:rsidRPr="00576F7C" w:rsidRDefault="00497DD0" w:rsidP="00497DD0">
            <w:pPr>
              <w:rPr>
                <w:sz w:val="24"/>
                <w:szCs w:val="24"/>
              </w:rPr>
            </w:pPr>
            <w:r w:rsidRPr="00576F7C">
              <w:rPr>
                <w:sz w:val="24"/>
                <w:szCs w:val="24"/>
              </w:rPr>
              <w:t>ООО «Концепт +»</w:t>
            </w:r>
          </w:p>
        </w:tc>
        <w:tc>
          <w:tcPr>
            <w:tcW w:w="1688" w:type="dxa"/>
            <w:vAlign w:val="center"/>
          </w:tcPr>
          <w:p w:rsidR="00497DD0" w:rsidRPr="00576F7C" w:rsidRDefault="00497DD0" w:rsidP="00497DD0">
            <w:pPr>
              <w:jc w:val="center"/>
              <w:rPr>
                <w:sz w:val="24"/>
                <w:szCs w:val="24"/>
              </w:rPr>
            </w:pPr>
            <w:r w:rsidRPr="00576F7C">
              <w:rPr>
                <w:sz w:val="24"/>
                <w:szCs w:val="24"/>
              </w:rPr>
              <w:t>2317062264</w:t>
            </w:r>
          </w:p>
        </w:tc>
      </w:tr>
      <w:tr w:rsidR="00497DD0" w:rsidRPr="00576F7C" w:rsidTr="00497DD0">
        <w:trPr>
          <w:trHeight w:val="340"/>
        </w:trPr>
        <w:tc>
          <w:tcPr>
            <w:tcW w:w="1106" w:type="dxa"/>
            <w:vAlign w:val="center"/>
          </w:tcPr>
          <w:p w:rsidR="00497DD0" w:rsidRPr="00576F7C" w:rsidRDefault="00497DD0" w:rsidP="00EE28D7">
            <w:pPr>
              <w:pStyle w:val="a8"/>
              <w:numPr>
                <w:ilvl w:val="0"/>
                <w:numId w:val="7"/>
              </w:numPr>
              <w:spacing w:after="0" w:line="240" w:lineRule="auto"/>
              <w:jc w:val="center"/>
              <w:rPr>
                <w:rFonts w:ascii="Times New Roman" w:hAnsi="Times New Roman" w:cs="Times New Roman"/>
                <w:sz w:val="24"/>
                <w:szCs w:val="24"/>
              </w:rPr>
            </w:pPr>
          </w:p>
        </w:tc>
        <w:tc>
          <w:tcPr>
            <w:tcW w:w="6498" w:type="dxa"/>
            <w:vAlign w:val="center"/>
          </w:tcPr>
          <w:p w:rsidR="00497DD0" w:rsidRPr="00576F7C" w:rsidRDefault="00497DD0" w:rsidP="00497DD0">
            <w:pPr>
              <w:rPr>
                <w:sz w:val="24"/>
                <w:szCs w:val="24"/>
              </w:rPr>
            </w:pPr>
            <w:r>
              <w:rPr>
                <w:sz w:val="24"/>
                <w:szCs w:val="24"/>
              </w:rPr>
              <w:t>ООО «СТРОЙПРОЕКТ»</w:t>
            </w:r>
          </w:p>
        </w:tc>
        <w:tc>
          <w:tcPr>
            <w:tcW w:w="1688" w:type="dxa"/>
            <w:vAlign w:val="center"/>
          </w:tcPr>
          <w:p w:rsidR="00497DD0" w:rsidRPr="00576F7C" w:rsidRDefault="00497DD0" w:rsidP="00497DD0">
            <w:pPr>
              <w:jc w:val="center"/>
              <w:rPr>
                <w:sz w:val="24"/>
                <w:szCs w:val="24"/>
              </w:rPr>
            </w:pPr>
            <w:r w:rsidRPr="00576F7C">
              <w:rPr>
                <w:sz w:val="24"/>
                <w:szCs w:val="24"/>
              </w:rPr>
              <w:t>2301062580</w:t>
            </w:r>
          </w:p>
        </w:tc>
      </w:tr>
      <w:tr w:rsidR="00497DD0" w:rsidRPr="00576F7C" w:rsidTr="00497DD0">
        <w:trPr>
          <w:trHeight w:val="340"/>
        </w:trPr>
        <w:tc>
          <w:tcPr>
            <w:tcW w:w="1106" w:type="dxa"/>
            <w:vAlign w:val="center"/>
          </w:tcPr>
          <w:p w:rsidR="00497DD0" w:rsidRPr="00576F7C" w:rsidRDefault="00497DD0" w:rsidP="00EE28D7">
            <w:pPr>
              <w:pStyle w:val="a8"/>
              <w:numPr>
                <w:ilvl w:val="0"/>
                <w:numId w:val="7"/>
              </w:numPr>
              <w:spacing w:after="0" w:line="240" w:lineRule="auto"/>
              <w:jc w:val="center"/>
              <w:rPr>
                <w:rFonts w:ascii="Times New Roman" w:hAnsi="Times New Roman" w:cs="Times New Roman"/>
                <w:sz w:val="24"/>
                <w:szCs w:val="24"/>
              </w:rPr>
            </w:pPr>
          </w:p>
        </w:tc>
        <w:tc>
          <w:tcPr>
            <w:tcW w:w="6498" w:type="dxa"/>
            <w:vAlign w:val="center"/>
          </w:tcPr>
          <w:p w:rsidR="00497DD0" w:rsidRPr="00576F7C" w:rsidRDefault="00497DD0" w:rsidP="00497DD0">
            <w:pPr>
              <w:rPr>
                <w:sz w:val="24"/>
                <w:szCs w:val="24"/>
              </w:rPr>
            </w:pPr>
            <w:r w:rsidRPr="00576F7C">
              <w:rPr>
                <w:sz w:val="24"/>
                <w:szCs w:val="24"/>
              </w:rPr>
              <w:t xml:space="preserve">ООО Буровая фирма </w:t>
            </w:r>
            <w:r>
              <w:rPr>
                <w:sz w:val="24"/>
                <w:szCs w:val="24"/>
              </w:rPr>
              <w:t>«Градиент»</w:t>
            </w:r>
          </w:p>
        </w:tc>
        <w:tc>
          <w:tcPr>
            <w:tcW w:w="1688" w:type="dxa"/>
            <w:vAlign w:val="center"/>
          </w:tcPr>
          <w:p w:rsidR="00497DD0" w:rsidRPr="00576F7C" w:rsidRDefault="00497DD0" w:rsidP="00497DD0">
            <w:pPr>
              <w:jc w:val="center"/>
              <w:rPr>
                <w:sz w:val="24"/>
                <w:szCs w:val="24"/>
              </w:rPr>
            </w:pPr>
            <w:r w:rsidRPr="00576F7C">
              <w:rPr>
                <w:sz w:val="24"/>
                <w:szCs w:val="24"/>
              </w:rPr>
              <w:t>2330030790</w:t>
            </w:r>
          </w:p>
        </w:tc>
      </w:tr>
      <w:tr w:rsidR="00497DD0" w:rsidRPr="00576F7C" w:rsidTr="00497DD0">
        <w:trPr>
          <w:trHeight w:val="340"/>
        </w:trPr>
        <w:tc>
          <w:tcPr>
            <w:tcW w:w="1106" w:type="dxa"/>
            <w:vAlign w:val="center"/>
          </w:tcPr>
          <w:p w:rsidR="00497DD0" w:rsidRPr="00576F7C" w:rsidRDefault="00497DD0" w:rsidP="00EE28D7">
            <w:pPr>
              <w:pStyle w:val="a8"/>
              <w:numPr>
                <w:ilvl w:val="0"/>
                <w:numId w:val="7"/>
              </w:numPr>
              <w:spacing w:after="0" w:line="240" w:lineRule="auto"/>
              <w:jc w:val="center"/>
              <w:rPr>
                <w:rFonts w:ascii="Times New Roman" w:hAnsi="Times New Roman" w:cs="Times New Roman"/>
                <w:sz w:val="24"/>
                <w:szCs w:val="24"/>
              </w:rPr>
            </w:pPr>
          </w:p>
        </w:tc>
        <w:tc>
          <w:tcPr>
            <w:tcW w:w="6498" w:type="dxa"/>
            <w:vAlign w:val="center"/>
          </w:tcPr>
          <w:p w:rsidR="00497DD0" w:rsidRPr="00576F7C" w:rsidRDefault="00497DD0" w:rsidP="00497DD0">
            <w:pPr>
              <w:rPr>
                <w:sz w:val="24"/>
                <w:szCs w:val="24"/>
              </w:rPr>
            </w:pPr>
            <w:r>
              <w:rPr>
                <w:sz w:val="24"/>
                <w:szCs w:val="24"/>
              </w:rPr>
              <w:t>ООО «</w:t>
            </w:r>
            <w:r w:rsidRPr="00576F7C">
              <w:rPr>
                <w:sz w:val="24"/>
                <w:szCs w:val="24"/>
              </w:rPr>
              <w:t>СтройМастер</w:t>
            </w:r>
            <w:r>
              <w:rPr>
                <w:sz w:val="24"/>
                <w:szCs w:val="24"/>
              </w:rPr>
              <w:t>»</w:t>
            </w:r>
          </w:p>
        </w:tc>
        <w:tc>
          <w:tcPr>
            <w:tcW w:w="1688" w:type="dxa"/>
            <w:vAlign w:val="center"/>
          </w:tcPr>
          <w:p w:rsidR="00497DD0" w:rsidRPr="00576F7C" w:rsidRDefault="00497DD0" w:rsidP="00497DD0">
            <w:pPr>
              <w:jc w:val="center"/>
              <w:rPr>
                <w:sz w:val="24"/>
                <w:szCs w:val="24"/>
              </w:rPr>
            </w:pPr>
            <w:r w:rsidRPr="00576F7C">
              <w:rPr>
                <w:sz w:val="24"/>
                <w:szCs w:val="24"/>
              </w:rPr>
              <w:t>2317063155</w:t>
            </w:r>
          </w:p>
        </w:tc>
      </w:tr>
      <w:tr w:rsidR="00497DD0" w:rsidRPr="00576F7C" w:rsidTr="00497DD0">
        <w:trPr>
          <w:trHeight w:val="340"/>
        </w:trPr>
        <w:tc>
          <w:tcPr>
            <w:tcW w:w="1106" w:type="dxa"/>
            <w:vAlign w:val="center"/>
          </w:tcPr>
          <w:p w:rsidR="00497DD0" w:rsidRPr="00576F7C" w:rsidRDefault="00497DD0" w:rsidP="00EE28D7">
            <w:pPr>
              <w:pStyle w:val="a8"/>
              <w:numPr>
                <w:ilvl w:val="0"/>
                <w:numId w:val="7"/>
              </w:numPr>
              <w:spacing w:after="0" w:line="240" w:lineRule="auto"/>
              <w:jc w:val="center"/>
              <w:rPr>
                <w:rFonts w:ascii="Times New Roman" w:hAnsi="Times New Roman" w:cs="Times New Roman"/>
                <w:sz w:val="24"/>
                <w:szCs w:val="24"/>
              </w:rPr>
            </w:pPr>
          </w:p>
        </w:tc>
        <w:tc>
          <w:tcPr>
            <w:tcW w:w="6498" w:type="dxa"/>
            <w:vAlign w:val="center"/>
          </w:tcPr>
          <w:p w:rsidR="00497DD0" w:rsidRPr="00576F7C" w:rsidRDefault="00497DD0" w:rsidP="00497DD0">
            <w:pPr>
              <w:rPr>
                <w:sz w:val="24"/>
                <w:szCs w:val="24"/>
              </w:rPr>
            </w:pPr>
            <w:r>
              <w:rPr>
                <w:sz w:val="24"/>
                <w:szCs w:val="24"/>
              </w:rPr>
              <w:t>ООО «Спецжилстрой-1»</w:t>
            </w:r>
          </w:p>
        </w:tc>
        <w:tc>
          <w:tcPr>
            <w:tcW w:w="1688" w:type="dxa"/>
            <w:vAlign w:val="center"/>
          </w:tcPr>
          <w:p w:rsidR="00497DD0" w:rsidRPr="00576F7C" w:rsidRDefault="00497DD0" w:rsidP="00497DD0">
            <w:pPr>
              <w:jc w:val="center"/>
              <w:rPr>
                <w:sz w:val="24"/>
                <w:szCs w:val="24"/>
              </w:rPr>
            </w:pPr>
            <w:r w:rsidRPr="00576F7C">
              <w:rPr>
                <w:sz w:val="24"/>
                <w:szCs w:val="24"/>
              </w:rPr>
              <w:t>0570005096</w:t>
            </w:r>
          </w:p>
        </w:tc>
      </w:tr>
    </w:tbl>
    <w:p w:rsidR="008B7632" w:rsidRPr="002852A9" w:rsidRDefault="008B7632" w:rsidP="00497DD0">
      <w:pPr>
        <w:spacing w:line="270" w:lineRule="atLeast"/>
        <w:jc w:val="both"/>
        <w:textAlignment w:val="top"/>
        <w:rPr>
          <w:b w:val="0"/>
          <w:sz w:val="24"/>
          <w:szCs w:val="24"/>
        </w:rPr>
      </w:pPr>
    </w:p>
    <w:p w:rsidR="002F30AE" w:rsidRPr="002852A9" w:rsidRDefault="002F30AE" w:rsidP="002852A9">
      <w:pPr>
        <w:pStyle w:val="a5"/>
        <w:ind w:firstLine="567"/>
        <w:rPr>
          <w:rFonts w:ascii="Times New Roman" w:hAnsi="Times New Roman"/>
          <w:b/>
          <w:i/>
          <w:sz w:val="24"/>
          <w:szCs w:val="24"/>
        </w:rPr>
      </w:pPr>
      <w:r w:rsidRPr="002852A9">
        <w:rPr>
          <w:rFonts w:ascii="Times New Roman" w:hAnsi="Times New Roman"/>
          <w:b/>
          <w:i/>
          <w:sz w:val="24"/>
          <w:szCs w:val="24"/>
        </w:rPr>
        <w:t xml:space="preserve">Голосовали: </w:t>
      </w:r>
      <w:r w:rsidR="00E15248">
        <w:rPr>
          <w:rFonts w:ascii="Times New Roman" w:hAnsi="Times New Roman"/>
          <w:sz w:val="24"/>
          <w:szCs w:val="24"/>
        </w:rPr>
        <w:t>«За»- 255</w:t>
      </w:r>
    </w:p>
    <w:p w:rsidR="002F30AE" w:rsidRPr="002852A9" w:rsidRDefault="002F30AE" w:rsidP="002852A9">
      <w:pPr>
        <w:pStyle w:val="a5"/>
        <w:ind w:firstLine="567"/>
        <w:rPr>
          <w:rFonts w:ascii="Times New Roman" w:hAnsi="Times New Roman"/>
          <w:sz w:val="24"/>
          <w:szCs w:val="24"/>
        </w:rPr>
      </w:pPr>
      <w:r w:rsidRPr="002852A9">
        <w:rPr>
          <w:rFonts w:ascii="Times New Roman" w:hAnsi="Times New Roman"/>
          <w:sz w:val="24"/>
          <w:szCs w:val="24"/>
        </w:rPr>
        <w:t xml:space="preserve">                              «Против»- нет </w:t>
      </w:r>
    </w:p>
    <w:p w:rsidR="002F30AE" w:rsidRPr="002852A9" w:rsidRDefault="002F30AE" w:rsidP="002852A9">
      <w:pPr>
        <w:pStyle w:val="a5"/>
        <w:ind w:firstLine="567"/>
        <w:rPr>
          <w:rFonts w:ascii="Times New Roman" w:hAnsi="Times New Roman"/>
          <w:sz w:val="24"/>
          <w:szCs w:val="24"/>
        </w:rPr>
      </w:pPr>
      <w:r w:rsidRPr="002852A9">
        <w:rPr>
          <w:rFonts w:ascii="Times New Roman" w:hAnsi="Times New Roman"/>
          <w:sz w:val="24"/>
          <w:szCs w:val="24"/>
        </w:rPr>
        <w:t xml:space="preserve">                  </w:t>
      </w:r>
      <w:r w:rsidR="00E15248">
        <w:rPr>
          <w:rFonts w:ascii="Times New Roman" w:hAnsi="Times New Roman"/>
          <w:sz w:val="24"/>
          <w:szCs w:val="24"/>
        </w:rPr>
        <w:t xml:space="preserve">            «Воздержались» - 1</w:t>
      </w:r>
      <w:r w:rsidRPr="002852A9">
        <w:rPr>
          <w:rFonts w:ascii="Times New Roman" w:hAnsi="Times New Roman"/>
          <w:sz w:val="24"/>
          <w:szCs w:val="24"/>
        </w:rPr>
        <w:t xml:space="preserve"> </w:t>
      </w:r>
    </w:p>
    <w:p w:rsidR="002F30AE" w:rsidRPr="002852A9" w:rsidRDefault="002F30AE" w:rsidP="002852A9">
      <w:pPr>
        <w:pStyle w:val="a5"/>
        <w:ind w:firstLine="567"/>
        <w:rPr>
          <w:rFonts w:ascii="Times New Roman" w:hAnsi="Times New Roman"/>
          <w:sz w:val="24"/>
          <w:szCs w:val="24"/>
        </w:rPr>
      </w:pPr>
    </w:p>
    <w:p w:rsidR="002F30AE" w:rsidRPr="002852A9" w:rsidRDefault="002F30AE" w:rsidP="002852A9">
      <w:pPr>
        <w:pStyle w:val="ConsPlusNonformat"/>
        <w:widowControl/>
        <w:ind w:firstLine="567"/>
        <w:jc w:val="both"/>
        <w:rPr>
          <w:rFonts w:ascii="Times New Roman" w:hAnsi="Times New Roman" w:cs="Times New Roman"/>
          <w:sz w:val="24"/>
          <w:szCs w:val="24"/>
        </w:rPr>
      </w:pPr>
      <w:r w:rsidRPr="002852A9">
        <w:rPr>
          <w:rFonts w:ascii="Times New Roman" w:hAnsi="Times New Roman" w:cs="Times New Roman"/>
          <w:b/>
          <w:sz w:val="24"/>
          <w:szCs w:val="24"/>
        </w:rPr>
        <w:t>Постановили:</w:t>
      </w:r>
      <w:r w:rsidRPr="002852A9">
        <w:rPr>
          <w:rFonts w:ascii="Times New Roman" w:hAnsi="Times New Roman" w:cs="Times New Roman"/>
          <w:sz w:val="24"/>
          <w:szCs w:val="24"/>
        </w:rPr>
        <w:t xml:space="preserve"> Исключить из  членов Партнерства следующих лиц: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6498"/>
        <w:gridCol w:w="1688"/>
      </w:tblGrid>
      <w:tr w:rsidR="00497DD0" w:rsidRPr="00576F7C" w:rsidTr="00497DD0">
        <w:trPr>
          <w:trHeight w:val="340"/>
        </w:trPr>
        <w:tc>
          <w:tcPr>
            <w:tcW w:w="1106" w:type="dxa"/>
            <w:vAlign w:val="center"/>
          </w:tcPr>
          <w:p w:rsidR="00497DD0" w:rsidRPr="00576F7C" w:rsidRDefault="00497DD0" w:rsidP="00497DD0">
            <w:pPr>
              <w:ind w:left="5"/>
              <w:jc w:val="center"/>
              <w:rPr>
                <w:b w:val="0"/>
                <w:sz w:val="24"/>
                <w:szCs w:val="24"/>
              </w:rPr>
            </w:pPr>
            <w:r w:rsidRPr="00576F7C">
              <w:rPr>
                <w:sz w:val="24"/>
                <w:szCs w:val="24"/>
              </w:rPr>
              <w:t>№ п/п</w:t>
            </w:r>
          </w:p>
        </w:tc>
        <w:tc>
          <w:tcPr>
            <w:tcW w:w="6498" w:type="dxa"/>
            <w:vAlign w:val="center"/>
          </w:tcPr>
          <w:p w:rsidR="00497DD0" w:rsidRPr="00576F7C" w:rsidRDefault="00497DD0" w:rsidP="00497DD0">
            <w:pPr>
              <w:jc w:val="center"/>
              <w:rPr>
                <w:b w:val="0"/>
                <w:sz w:val="24"/>
                <w:szCs w:val="24"/>
              </w:rPr>
            </w:pPr>
            <w:r w:rsidRPr="00576F7C">
              <w:rPr>
                <w:sz w:val="24"/>
                <w:szCs w:val="24"/>
              </w:rPr>
              <w:t>Наименование организации</w:t>
            </w:r>
          </w:p>
        </w:tc>
        <w:tc>
          <w:tcPr>
            <w:tcW w:w="1688" w:type="dxa"/>
            <w:vAlign w:val="center"/>
          </w:tcPr>
          <w:p w:rsidR="00497DD0" w:rsidRPr="00576F7C" w:rsidRDefault="00497DD0" w:rsidP="00497DD0">
            <w:pPr>
              <w:jc w:val="center"/>
              <w:rPr>
                <w:b w:val="0"/>
                <w:sz w:val="24"/>
                <w:szCs w:val="24"/>
              </w:rPr>
            </w:pPr>
            <w:r w:rsidRPr="00576F7C">
              <w:rPr>
                <w:sz w:val="24"/>
                <w:szCs w:val="24"/>
              </w:rPr>
              <w:t>ИНН</w:t>
            </w:r>
          </w:p>
        </w:tc>
      </w:tr>
      <w:tr w:rsidR="00497DD0" w:rsidRPr="00576F7C" w:rsidTr="00497DD0">
        <w:trPr>
          <w:trHeight w:val="340"/>
        </w:trPr>
        <w:tc>
          <w:tcPr>
            <w:tcW w:w="1106" w:type="dxa"/>
            <w:vAlign w:val="center"/>
          </w:tcPr>
          <w:p w:rsidR="00497DD0" w:rsidRPr="00576F7C" w:rsidRDefault="00497DD0" w:rsidP="00EE28D7">
            <w:pPr>
              <w:pStyle w:val="a8"/>
              <w:numPr>
                <w:ilvl w:val="0"/>
                <w:numId w:val="8"/>
              </w:numPr>
              <w:spacing w:after="0" w:line="240" w:lineRule="auto"/>
              <w:jc w:val="center"/>
              <w:rPr>
                <w:rFonts w:ascii="Times New Roman" w:hAnsi="Times New Roman" w:cs="Times New Roman"/>
                <w:sz w:val="24"/>
                <w:szCs w:val="24"/>
              </w:rPr>
            </w:pPr>
          </w:p>
        </w:tc>
        <w:tc>
          <w:tcPr>
            <w:tcW w:w="6498" w:type="dxa"/>
            <w:vAlign w:val="center"/>
          </w:tcPr>
          <w:p w:rsidR="00497DD0" w:rsidRPr="00576F7C" w:rsidRDefault="00497DD0" w:rsidP="00497DD0">
            <w:pPr>
              <w:rPr>
                <w:sz w:val="24"/>
                <w:szCs w:val="24"/>
              </w:rPr>
            </w:pPr>
            <w:r>
              <w:rPr>
                <w:sz w:val="24"/>
                <w:szCs w:val="24"/>
              </w:rPr>
              <w:t>ООО «АРЭМ»</w:t>
            </w:r>
          </w:p>
        </w:tc>
        <w:tc>
          <w:tcPr>
            <w:tcW w:w="1688" w:type="dxa"/>
            <w:vAlign w:val="center"/>
          </w:tcPr>
          <w:p w:rsidR="00497DD0" w:rsidRPr="00576F7C" w:rsidRDefault="00497DD0" w:rsidP="00497DD0">
            <w:pPr>
              <w:jc w:val="center"/>
              <w:rPr>
                <w:sz w:val="24"/>
                <w:szCs w:val="24"/>
              </w:rPr>
            </w:pPr>
            <w:r w:rsidRPr="00576F7C">
              <w:rPr>
                <w:sz w:val="24"/>
                <w:szCs w:val="24"/>
              </w:rPr>
              <w:t>0522016725</w:t>
            </w:r>
          </w:p>
        </w:tc>
      </w:tr>
      <w:tr w:rsidR="00497DD0" w:rsidRPr="00576F7C" w:rsidTr="00497DD0">
        <w:trPr>
          <w:trHeight w:val="340"/>
        </w:trPr>
        <w:tc>
          <w:tcPr>
            <w:tcW w:w="1106" w:type="dxa"/>
            <w:vAlign w:val="center"/>
          </w:tcPr>
          <w:p w:rsidR="00497DD0" w:rsidRPr="00576F7C" w:rsidRDefault="00497DD0" w:rsidP="00EE28D7">
            <w:pPr>
              <w:pStyle w:val="a8"/>
              <w:numPr>
                <w:ilvl w:val="0"/>
                <w:numId w:val="8"/>
              </w:numPr>
              <w:spacing w:after="0" w:line="240" w:lineRule="auto"/>
              <w:jc w:val="center"/>
              <w:rPr>
                <w:rFonts w:ascii="Times New Roman" w:hAnsi="Times New Roman" w:cs="Times New Roman"/>
                <w:sz w:val="24"/>
                <w:szCs w:val="24"/>
              </w:rPr>
            </w:pPr>
          </w:p>
        </w:tc>
        <w:tc>
          <w:tcPr>
            <w:tcW w:w="6498" w:type="dxa"/>
            <w:vAlign w:val="center"/>
          </w:tcPr>
          <w:p w:rsidR="00497DD0" w:rsidRPr="00576F7C" w:rsidRDefault="00497DD0" w:rsidP="00497DD0">
            <w:pPr>
              <w:rPr>
                <w:sz w:val="24"/>
                <w:szCs w:val="24"/>
              </w:rPr>
            </w:pPr>
            <w:r>
              <w:rPr>
                <w:sz w:val="24"/>
                <w:szCs w:val="24"/>
              </w:rPr>
              <w:t>ООО «Энергостройсервис»</w:t>
            </w:r>
          </w:p>
        </w:tc>
        <w:tc>
          <w:tcPr>
            <w:tcW w:w="1688" w:type="dxa"/>
            <w:vAlign w:val="center"/>
          </w:tcPr>
          <w:p w:rsidR="00497DD0" w:rsidRPr="00576F7C" w:rsidRDefault="00497DD0" w:rsidP="00497DD0">
            <w:pPr>
              <w:jc w:val="center"/>
              <w:rPr>
                <w:sz w:val="24"/>
                <w:szCs w:val="24"/>
              </w:rPr>
            </w:pPr>
            <w:r w:rsidRPr="00576F7C">
              <w:rPr>
                <w:sz w:val="24"/>
                <w:szCs w:val="24"/>
              </w:rPr>
              <w:t>3525194150</w:t>
            </w:r>
          </w:p>
        </w:tc>
      </w:tr>
      <w:tr w:rsidR="00497DD0" w:rsidRPr="00576F7C" w:rsidTr="00497DD0">
        <w:trPr>
          <w:trHeight w:val="340"/>
        </w:trPr>
        <w:tc>
          <w:tcPr>
            <w:tcW w:w="1106" w:type="dxa"/>
            <w:vAlign w:val="center"/>
          </w:tcPr>
          <w:p w:rsidR="00497DD0" w:rsidRPr="00576F7C" w:rsidRDefault="00497DD0" w:rsidP="00EE28D7">
            <w:pPr>
              <w:pStyle w:val="a8"/>
              <w:numPr>
                <w:ilvl w:val="0"/>
                <w:numId w:val="8"/>
              </w:numPr>
              <w:spacing w:after="0" w:line="240" w:lineRule="auto"/>
              <w:jc w:val="center"/>
              <w:rPr>
                <w:rFonts w:ascii="Times New Roman" w:hAnsi="Times New Roman" w:cs="Times New Roman"/>
                <w:sz w:val="24"/>
                <w:szCs w:val="24"/>
              </w:rPr>
            </w:pPr>
          </w:p>
        </w:tc>
        <w:tc>
          <w:tcPr>
            <w:tcW w:w="6498" w:type="dxa"/>
            <w:vAlign w:val="center"/>
          </w:tcPr>
          <w:p w:rsidR="00497DD0" w:rsidRPr="00576F7C" w:rsidRDefault="00497DD0" w:rsidP="00497DD0">
            <w:pPr>
              <w:rPr>
                <w:sz w:val="24"/>
                <w:szCs w:val="24"/>
              </w:rPr>
            </w:pPr>
            <w:r>
              <w:rPr>
                <w:sz w:val="24"/>
                <w:szCs w:val="24"/>
              </w:rPr>
              <w:t>ООО «САГАРМАТХА ТРАСТ»</w:t>
            </w:r>
          </w:p>
        </w:tc>
        <w:tc>
          <w:tcPr>
            <w:tcW w:w="1688" w:type="dxa"/>
            <w:vAlign w:val="center"/>
          </w:tcPr>
          <w:p w:rsidR="00497DD0" w:rsidRPr="00576F7C" w:rsidRDefault="00497DD0" w:rsidP="00497DD0">
            <w:pPr>
              <w:jc w:val="center"/>
              <w:rPr>
                <w:sz w:val="24"/>
                <w:szCs w:val="24"/>
              </w:rPr>
            </w:pPr>
            <w:r w:rsidRPr="00576F7C">
              <w:rPr>
                <w:sz w:val="24"/>
                <w:szCs w:val="24"/>
              </w:rPr>
              <w:t>2309109141</w:t>
            </w:r>
          </w:p>
        </w:tc>
      </w:tr>
      <w:tr w:rsidR="00497DD0" w:rsidRPr="00576F7C" w:rsidTr="00497DD0">
        <w:trPr>
          <w:trHeight w:val="340"/>
        </w:trPr>
        <w:tc>
          <w:tcPr>
            <w:tcW w:w="1106" w:type="dxa"/>
            <w:vAlign w:val="center"/>
          </w:tcPr>
          <w:p w:rsidR="00497DD0" w:rsidRPr="00576F7C" w:rsidRDefault="00497DD0" w:rsidP="00EE28D7">
            <w:pPr>
              <w:pStyle w:val="a8"/>
              <w:numPr>
                <w:ilvl w:val="0"/>
                <w:numId w:val="8"/>
              </w:numPr>
              <w:spacing w:after="0" w:line="240" w:lineRule="auto"/>
              <w:jc w:val="center"/>
              <w:rPr>
                <w:rFonts w:ascii="Times New Roman" w:hAnsi="Times New Roman" w:cs="Times New Roman"/>
                <w:sz w:val="24"/>
                <w:szCs w:val="24"/>
              </w:rPr>
            </w:pPr>
          </w:p>
        </w:tc>
        <w:tc>
          <w:tcPr>
            <w:tcW w:w="6498" w:type="dxa"/>
            <w:vAlign w:val="center"/>
          </w:tcPr>
          <w:p w:rsidR="00497DD0" w:rsidRPr="00576F7C" w:rsidRDefault="00497DD0" w:rsidP="00497DD0">
            <w:pPr>
              <w:rPr>
                <w:sz w:val="24"/>
                <w:szCs w:val="24"/>
              </w:rPr>
            </w:pPr>
            <w:r>
              <w:rPr>
                <w:sz w:val="24"/>
                <w:szCs w:val="24"/>
              </w:rPr>
              <w:t>ООО «ВИПСтрой-Инвест»</w:t>
            </w:r>
          </w:p>
        </w:tc>
        <w:tc>
          <w:tcPr>
            <w:tcW w:w="1688" w:type="dxa"/>
            <w:vAlign w:val="center"/>
          </w:tcPr>
          <w:p w:rsidR="00497DD0" w:rsidRPr="00576F7C" w:rsidRDefault="00497DD0" w:rsidP="00497DD0">
            <w:pPr>
              <w:jc w:val="center"/>
              <w:rPr>
                <w:sz w:val="24"/>
                <w:szCs w:val="24"/>
              </w:rPr>
            </w:pPr>
            <w:r w:rsidRPr="00576F7C">
              <w:rPr>
                <w:sz w:val="24"/>
                <w:szCs w:val="24"/>
              </w:rPr>
              <w:t>7730685504</w:t>
            </w:r>
          </w:p>
        </w:tc>
      </w:tr>
      <w:tr w:rsidR="00497DD0" w:rsidRPr="00576F7C" w:rsidTr="00497DD0">
        <w:trPr>
          <w:trHeight w:val="340"/>
        </w:trPr>
        <w:tc>
          <w:tcPr>
            <w:tcW w:w="1106" w:type="dxa"/>
            <w:vAlign w:val="center"/>
          </w:tcPr>
          <w:p w:rsidR="00497DD0" w:rsidRPr="00576F7C" w:rsidRDefault="00497DD0" w:rsidP="00EE28D7">
            <w:pPr>
              <w:pStyle w:val="a8"/>
              <w:numPr>
                <w:ilvl w:val="0"/>
                <w:numId w:val="8"/>
              </w:numPr>
              <w:spacing w:after="0" w:line="240" w:lineRule="auto"/>
              <w:jc w:val="center"/>
              <w:rPr>
                <w:rFonts w:ascii="Times New Roman" w:hAnsi="Times New Roman" w:cs="Times New Roman"/>
                <w:sz w:val="24"/>
                <w:szCs w:val="24"/>
              </w:rPr>
            </w:pPr>
          </w:p>
        </w:tc>
        <w:tc>
          <w:tcPr>
            <w:tcW w:w="6498" w:type="dxa"/>
            <w:vAlign w:val="center"/>
          </w:tcPr>
          <w:p w:rsidR="00497DD0" w:rsidRPr="00576F7C" w:rsidRDefault="00497DD0" w:rsidP="00497DD0">
            <w:pPr>
              <w:rPr>
                <w:sz w:val="24"/>
                <w:szCs w:val="24"/>
              </w:rPr>
            </w:pPr>
            <w:r>
              <w:rPr>
                <w:sz w:val="24"/>
                <w:szCs w:val="24"/>
              </w:rPr>
              <w:t>ООО «СветСтрой»</w:t>
            </w:r>
          </w:p>
        </w:tc>
        <w:tc>
          <w:tcPr>
            <w:tcW w:w="1688" w:type="dxa"/>
            <w:vAlign w:val="center"/>
          </w:tcPr>
          <w:p w:rsidR="00497DD0" w:rsidRPr="00576F7C" w:rsidRDefault="00497DD0" w:rsidP="00497DD0">
            <w:pPr>
              <w:jc w:val="center"/>
              <w:rPr>
                <w:sz w:val="24"/>
                <w:szCs w:val="24"/>
              </w:rPr>
            </w:pPr>
            <w:r w:rsidRPr="00576F7C">
              <w:rPr>
                <w:sz w:val="24"/>
                <w:szCs w:val="24"/>
              </w:rPr>
              <w:t>7710919176</w:t>
            </w:r>
          </w:p>
        </w:tc>
      </w:tr>
      <w:tr w:rsidR="00497DD0" w:rsidRPr="00576F7C" w:rsidTr="00497DD0">
        <w:trPr>
          <w:trHeight w:val="340"/>
        </w:trPr>
        <w:tc>
          <w:tcPr>
            <w:tcW w:w="1106" w:type="dxa"/>
            <w:vAlign w:val="center"/>
          </w:tcPr>
          <w:p w:rsidR="00497DD0" w:rsidRPr="00576F7C" w:rsidRDefault="00497DD0" w:rsidP="00EE28D7">
            <w:pPr>
              <w:pStyle w:val="a8"/>
              <w:numPr>
                <w:ilvl w:val="0"/>
                <w:numId w:val="8"/>
              </w:numPr>
              <w:spacing w:after="0" w:line="240" w:lineRule="auto"/>
              <w:jc w:val="center"/>
              <w:rPr>
                <w:rFonts w:ascii="Times New Roman" w:hAnsi="Times New Roman" w:cs="Times New Roman"/>
                <w:sz w:val="24"/>
                <w:szCs w:val="24"/>
              </w:rPr>
            </w:pPr>
          </w:p>
        </w:tc>
        <w:tc>
          <w:tcPr>
            <w:tcW w:w="6498" w:type="dxa"/>
            <w:vAlign w:val="center"/>
          </w:tcPr>
          <w:p w:rsidR="00497DD0" w:rsidRPr="00576F7C" w:rsidRDefault="00497DD0" w:rsidP="00497DD0">
            <w:pPr>
              <w:rPr>
                <w:sz w:val="24"/>
                <w:szCs w:val="24"/>
              </w:rPr>
            </w:pPr>
            <w:r>
              <w:rPr>
                <w:sz w:val="24"/>
                <w:szCs w:val="24"/>
              </w:rPr>
              <w:t>ООО «Фотоник Проект»</w:t>
            </w:r>
          </w:p>
        </w:tc>
        <w:tc>
          <w:tcPr>
            <w:tcW w:w="1688" w:type="dxa"/>
            <w:vAlign w:val="center"/>
          </w:tcPr>
          <w:p w:rsidR="00497DD0" w:rsidRPr="00576F7C" w:rsidRDefault="00497DD0" w:rsidP="00497DD0">
            <w:pPr>
              <w:jc w:val="center"/>
              <w:rPr>
                <w:sz w:val="24"/>
                <w:szCs w:val="24"/>
              </w:rPr>
            </w:pPr>
            <w:r w:rsidRPr="00576F7C">
              <w:rPr>
                <w:sz w:val="24"/>
                <w:szCs w:val="24"/>
              </w:rPr>
              <w:t>7715894239</w:t>
            </w:r>
          </w:p>
        </w:tc>
      </w:tr>
      <w:tr w:rsidR="00497DD0" w:rsidRPr="00576F7C" w:rsidTr="00497DD0">
        <w:trPr>
          <w:trHeight w:val="340"/>
        </w:trPr>
        <w:tc>
          <w:tcPr>
            <w:tcW w:w="1106" w:type="dxa"/>
            <w:vAlign w:val="center"/>
          </w:tcPr>
          <w:p w:rsidR="00497DD0" w:rsidRPr="00576F7C" w:rsidRDefault="00497DD0" w:rsidP="00EE28D7">
            <w:pPr>
              <w:pStyle w:val="a8"/>
              <w:numPr>
                <w:ilvl w:val="0"/>
                <w:numId w:val="8"/>
              </w:numPr>
              <w:spacing w:after="0" w:line="240" w:lineRule="auto"/>
              <w:jc w:val="center"/>
              <w:rPr>
                <w:rFonts w:ascii="Times New Roman" w:hAnsi="Times New Roman" w:cs="Times New Roman"/>
                <w:sz w:val="24"/>
                <w:szCs w:val="24"/>
              </w:rPr>
            </w:pPr>
          </w:p>
        </w:tc>
        <w:tc>
          <w:tcPr>
            <w:tcW w:w="6498" w:type="dxa"/>
            <w:vAlign w:val="center"/>
          </w:tcPr>
          <w:p w:rsidR="00497DD0" w:rsidRPr="00576F7C" w:rsidRDefault="00497DD0" w:rsidP="00497DD0">
            <w:pPr>
              <w:rPr>
                <w:sz w:val="24"/>
                <w:szCs w:val="24"/>
              </w:rPr>
            </w:pPr>
            <w:r>
              <w:rPr>
                <w:sz w:val="24"/>
                <w:szCs w:val="24"/>
              </w:rPr>
              <w:t>ЗАО «</w:t>
            </w:r>
            <w:r w:rsidRPr="00576F7C">
              <w:rPr>
                <w:sz w:val="24"/>
                <w:szCs w:val="24"/>
              </w:rPr>
              <w:t>Севзапэнерго</w:t>
            </w:r>
            <w:r>
              <w:rPr>
                <w:sz w:val="24"/>
                <w:szCs w:val="24"/>
              </w:rPr>
              <w:t>»</w:t>
            </w:r>
          </w:p>
        </w:tc>
        <w:tc>
          <w:tcPr>
            <w:tcW w:w="1688" w:type="dxa"/>
            <w:vAlign w:val="center"/>
          </w:tcPr>
          <w:p w:rsidR="00497DD0" w:rsidRPr="00576F7C" w:rsidRDefault="00497DD0" w:rsidP="00497DD0">
            <w:pPr>
              <w:jc w:val="center"/>
              <w:rPr>
                <w:sz w:val="24"/>
                <w:szCs w:val="24"/>
              </w:rPr>
            </w:pPr>
            <w:r w:rsidRPr="00576F7C">
              <w:rPr>
                <w:sz w:val="24"/>
                <w:szCs w:val="24"/>
              </w:rPr>
              <w:t>7814387871</w:t>
            </w:r>
          </w:p>
        </w:tc>
      </w:tr>
      <w:tr w:rsidR="00497DD0" w:rsidRPr="00576F7C" w:rsidTr="00497DD0">
        <w:trPr>
          <w:trHeight w:val="340"/>
        </w:trPr>
        <w:tc>
          <w:tcPr>
            <w:tcW w:w="1106" w:type="dxa"/>
            <w:vAlign w:val="center"/>
          </w:tcPr>
          <w:p w:rsidR="00497DD0" w:rsidRPr="00576F7C" w:rsidRDefault="00497DD0" w:rsidP="00EE28D7">
            <w:pPr>
              <w:pStyle w:val="a8"/>
              <w:numPr>
                <w:ilvl w:val="0"/>
                <w:numId w:val="8"/>
              </w:numPr>
              <w:spacing w:after="0" w:line="240" w:lineRule="auto"/>
              <w:jc w:val="center"/>
              <w:rPr>
                <w:rFonts w:ascii="Times New Roman" w:hAnsi="Times New Roman" w:cs="Times New Roman"/>
                <w:sz w:val="24"/>
                <w:szCs w:val="24"/>
              </w:rPr>
            </w:pPr>
          </w:p>
        </w:tc>
        <w:tc>
          <w:tcPr>
            <w:tcW w:w="6498" w:type="dxa"/>
            <w:vAlign w:val="center"/>
          </w:tcPr>
          <w:p w:rsidR="00497DD0" w:rsidRPr="00576F7C" w:rsidRDefault="00497DD0" w:rsidP="00497DD0">
            <w:pPr>
              <w:rPr>
                <w:sz w:val="24"/>
                <w:szCs w:val="24"/>
              </w:rPr>
            </w:pPr>
            <w:r>
              <w:rPr>
                <w:sz w:val="24"/>
                <w:szCs w:val="24"/>
              </w:rPr>
              <w:t>ООО «Стройконструкция С»</w:t>
            </w:r>
          </w:p>
        </w:tc>
        <w:tc>
          <w:tcPr>
            <w:tcW w:w="1688" w:type="dxa"/>
            <w:vAlign w:val="center"/>
          </w:tcPr>
          <w:p w:rsidR="00497DD0" w:rsidRPr="00576F7C" w:rsidRDefault="00497DD0" w:rsidP="00497DD0">
            <w:pPr>
              <w:jc w:val="center"/>
              <w:rPr>
                <w:sz w:val="24"/>
                <w:szCs w:val="24"/>
              </w:rPr>
            </w:pPr>
            <w:r w:rsidRPr="00576F7C">
              <w:rPr>
                <w:sz w:val="24"/>
                <w:szCs w:val="24"/>
              </w:rPr>
              <w:t>6168023834</w:t>
            </w:r>
          </w:p>
        </w:tc>
      </w:tr>
      <w:tr w:rsidR="00497DD0" w:rsidRPr="00576F7C" w:rsidTr="00497DD0">
        <w:trPr>
          <w:trHeight w:val="340"/>
        </w:trPr>
        <w:tc>
          <w:tcPr>
            <w:tcW w:w="1106" w:type="dxa"/>
            <w:vAlign w:val="center"/>
          </w:tcPr>
          <w:p w:rsidR="00497DD0" w:rsidRPr="00576F7C" w:rsidRDefault="00497DD0" w:rsidP="00EE28D7">
            <w:pPr>
              <w:pStyle w:val="a8"/>
              <w:numPr>
                <w:ilvl w:val="0"/>
                <w:numId w:val="8"/>
              </w:numPr>
              <w:spacing w:after="0" w:line="240" w:lineRule="auto"/>
              <w:jc w:val="center"/>
              <w:rPr>
                <w:rFonts w:ascii="Times New Roman" w:hAnsi="Times New Roman" w:cs="Times New Roman"/>
                <w:sz w:val="24"/>
                <w:szCs w:val="24"/>
              </w:rPr>
            </w:pPr>
          </w:p>
        </w:tc>
        <w:tc>
          <w:tcPr>
            <w:tcW w:w="6498" w:type="dxa"/>
            <w:vAlign w:val="center"/>
          </w:tcPr>
          <w:p w:rsidR="00497DD0" w:rsidRPr="00576F7C" w:rsidRDefault="00497DD0" w:rsidP="00497DD0">
            <w:pPr>
              <w:rPr>
                <w:sz w:val="24"/>
                <w:szCs w:val="24"/>
              </w:rPr>
            </w:pPr>
            <w:r>
              <w:rPr>
                <w:sz w:val="24"/>
                <w:szCs w:val="24"/>
              </w:rPr>
              <w:t>ООО «ВитаСтрой»</w:t>
            </w:r>
          </w:p>
        </w:tc>
        <w:tc>
          <w:tcPr>
            <w:tcW w:w="1688" w:type="dxa"/>
            <w:vAlign w:val="center"/>
          </w:tcPr>
          <w:p w:rsidR="00497DD0" w:rsidRPr="00576F7C" w:rsidRDefault="00497DD0" w:rsidP="00497DD0">
            <w:pPr>
              <w:jc w:val="center"/>
              <w:rPr>
                <w:sz w:val="24"/>
                <w:szCs w:val="24"/>
              </w:rPr>
            </w:pPr>
            <w:r w:rsidRPr="00576F7C">
              <w:rPr>
                <w:sz w:val="24"/>
                <w:szCs w:val="24"/>
              </w:rPr>
              <w:t>2310116425</w:t>
            </w:r>
          </w:p>
        </w:tc>
      </w:tr>
      <w:tr w:rsidR="00497DD0" w:rsidRPr="00576F7C" w:rsidTr="00497DD0">
        <w:trPr>
          <w:trHeight w:val="340"/>
        </w:trPr>
        <w:tc>
          <w:tcPr>
            <w:tcW w:w="1106" w:type="dxa"/>
            <w:vAlign w:val="center"/>
          </w:tcPr>
          <w:p w:rsidR="00497DD0" w:rsidRPr="00576F7C" w:rsidRDefault="00497DD0" w:rsidP="00EE28D7">
            <w:pPr>
              <w:pStyle w:val="a8"/>
              <w:numPr>
                <w:ilvl w:val="0"/>
                <w:numId w:val="8"/>
              </w:numPr>
              <w:spacing w:after="0" w:line="240" w:lineRule="auto"/>
              <w:jc w:val="center"/>
              <w:rPr>
                <w:rFonts w:ascii="Times New Roman" w:hAnsi="Times New Roman" w:cs="Times New Roman"/>
                <w:sz w:val="24"/>
                <w:szCs w:val="24"/>
              </w:rPr>
            </w:pPr>
          </w:p>
        </w:tc>
        <w:tc>
          <w:tcPr>
            <w:tcW w:w="6498" w:type="dxa"/>
            <w:vAlign w:val="center"/>
          </w:tcPr>
          <w:p w:rsidR="00497DD0" w:rsidRPr="00576F7C" w:rsidRDefault="00497DD0" w:rsidP="00497DD0">
            <w:pPr>
              <w:rPr>
                <w:sz w:val="24"/>
                <w:szCs w:val="24"/>
              </w:rPr>
            </w:pPr>
            <w:r w:rsidRPr="00576F7C">
              <w:rPr>
                <w:sz w:val="24"/>
                <w:szCs w:val="24"/>
              </w:rPr>
              <w:t>ООО «Концепт +»</w:t>
            </w:r>
          </w:p>
        </w:tc>
        <w:tc>
          <w:tcPr>
            <w:tcW w:w="1688" w:type="dxa"/>
            <w:vAlign w:val="center"/>
          </w:tcPr>
          <w:p w:rsidR="00497DD0" w:rsidRPr="00576F7C" w:rsidRDefault="00497DD0" w:rsidP="00497DD0">
            <w:pPr>
              <w:jc w:val="center"/>
              <w:rPr>
                <w:sz w:val="24"/>
                <w:szCs w:val="24"/>
              </w:rPr>
            </w:pPr>
            <w:r w:rsidRPr="00576F7C">
              <w:rPr>
                <w:sz w:val="24"/>
                <w:szCs w:val="24"/>
              </w:rPr>
              <w:t>2317062264</w:t>
            </w:r>
          </w:p>
        </w:tc>
      </w:tr>
      <w:tr w:rsidR="00497DD0" w:rsidRPr="00576F7C" w:rsidTr="00497DD0">
        <w:trPr>
          <w:trHeight w:val="340"/>
        </w:trPr>
        <w:tc>
          <w:tcPr>
            <w:tcW w:w="1106" w:type="dxa"/>
            <w:vAlign w:val="center"/>
          </w:tcPr>
          <w:p w:rsidR="00497DD0" w:rsidRPr="00576F7C" w:rsidRDefault="00497DD0" w:rsidP="00EE28D7">
            <w:pPr>
              <w:pStyle w:val="a8"/>
              <w:numPr>
                <w:ilvl w:val="0"/>
                <w:numId w:val="8"/>
              </w:numPr>
              <w:spacing w:after="0" w:line="240" w:lineRule="auto"/>
              <w:jc w:val="center"/>
              <w:rPr>
                <w:rFonts w:ascii="Times New Roman" w:hAnsi="Times New Roman" w:cs="Times New Roman"/>
                <w:sz w:val="24"/>
                <w:szCs w:val="24"/>
              </w:rPr>
            </w:pPr>
          </w:p>
        </w:tc>
        <w:tc>
          <w:tcPr>
            <w:tcW w:w="6498" w:type="dxa"/>
            <w:vAlign w:val="center"/>
          </w:tcPr>
          <w:p w:rsidR="00497DD0" w:rsidRPr="00576F7C" w:rsidRDefault="00497DD0" w:rsidP="00497DD0">
            <w:pPr>
              <w:rPr>
                <w:sz w:val="24"/>
                <w:szCs w:val="24"/>
              </w:rPr>
            </w:pPr>
            <w:r>
              <w:rPr>
                <w:sz w:val="24"/>
                <w:szCs w:val="24"/>
              </w:rPr>
              <w:t>ООО «СТРОЙПРОЕКТ»</w:t>
            </w:r>
          </w:p>
        </w:tc>
        <w:tc>
          <w:tcPr>
            <w:tcW w:w="1688" w:type="dxa"/>
            <w:vAlign w:val="center"/>
          </w:tcPr>
          <w:p w:rsidR="00497DD0" w:rsidRPr="00576F7C" w:rsidRDefault="00497DD0" w:rsidP="00497DD0">
            <w:pPr>
              <w:jc w:val="center"/>
              <w:rPr>
                <w:sz w:val="24"/>
                <w:szCs w:val="24"/>
              </w:rPr>
            </w:pPr>
            <w:r w:rsidRPr="00576F7C">
              <w:rPr>
                <w:sz w:val="24"/>
                <w:szCs w:val="24"/>
              </w:rPr>
              <w:t>2301062580</w:t>
            </w:r>
          </w:p>
        </w:tc>
      </w:tr>
      <w:tr w:rsidR="00497DD0" w:rsidRPr="00576F7C" w:rsidTr="00497DD0">
        <w:trPr>
          <w:trHeight w:val="340"/>
        </w:trPr>
        <w:tc>
          <w:tcPr>
            <w:tcW w:w="1106" w:type="dxa"/>
            <w:vAlign w:val="center"/>
          </w:tcPr>
          <w:p w:rsidR="00497DD0" w:rsidRPr="00576F7C" w:rsidRDefault="00497DD0" w:rsidP="00EE28D7">
            <w:pPr>
              <w:pStyle w:val="a8"/>
              <w:numPr>
                <w:ilvl w:val="0"/>
                <w:numId w:val="8"/>
              </w:numPr>
              <w:spacing w:after="0" w:line="240" w:lineRule="auto"/>
              <w:jc w:val="center"/>
              <w:rPr>
                <w:rFonts w:ascii="Times New Roman" w:hAnsi="Times New Roman" w:cs="Times New Roman"/>
                <w:sz w:val="24"/>
                <w:szCs w:val="24"/>
              </w:rPr>
            </w:pPr>
          </w:p>
        </w:tc>
        <w:tc>
          <w:tcPr>
            <w:tcW w:w="6498" w:type="dxa"/>
            <w:vAlign w:val="center"/>
          </w:tcPr>
          <w:p w:rsidR="00497DD0" w:rsidRPr="00576F7C" w:rsidRDefault="00497DD0" w:rsidP="00497DD0">
            <w:pPr>
              <w:rPr>
                <w:sz w:val="24"/>
                <w:szCs w:val="24"/>
              </w:rPr>
            </w:pPr>
            <w:r w:rsidRPr="00576F7C">
              <w:rPr>
                <w:sz w:val="24"/>
                <w:szCs w:val="24"/>
              </w:rPr>
              <w:t xml:space="preserve">ООО Буровая фирма </w:t>
            </w:r>
            <w:r>
              <w:rPr>
                <w:sz w:val="24"/>
                <w:szCs w:val="24"/>
              </w:rPr>
              <w:t>«Градиент»</w:t>
            </w:r>
          </w:p>
        </w:tc>
        <w:tc>
          <w:tcPr>
            <w:tcW w:w="1688" w:type="dxa"/>
            <w:vAlign w:val="center"/>
          </w:tcPr>
          <w:p w:rsidR="00497DD0" w:rsidRPr="00576F7C" w:rsidRDefault="00497DD0" w:rsidP="00497DD0">
            <w:pPr>
              <w:jc w:val="center"/>
              <w:rPr>
                <w:sz w:val="24"/>
                <w:szCs w:val="24"/>
              </w:rPr>
            </w:pPr>
            <w:r w:rsidRPr="00576F7C">
              <w:rPr>
                <w:sz w:val="24"/>
                <w:szCs w:val="24"/>
              </w:rPr>
              <w:t>2330030790</w:t>
            </w:r>
          </w:p>
        </w:tc>
      </w:tr>
      <w:tr w:rsidR="00497DD0" w:rsidRPr="00576F7C" w:rsidTr="00497DD0">
        <w:trPr>
          <w:trHeight w:val="340"/>
        </w:trPr>
        <w:tc>
          <w:tcPr>
            <w:tcW w:w="1106" w:type="dxa"/>
            <w:vAlign w:val="center"/>
          </w:tcPr>
          <w:p w:rsidR="00497DD0" w:rsidRPr="00576F7C" w:rsidRDefault="00497DD0" w:rsidP="00EE28D7">
            <w:pPr>
              <w:pStyle w:val="a8"/>
              <w:numPr>
                <w:ilvl w:val="0"/>
                <w:numId w:val="8"/>
              </w:numPr>
              <w:spacing w:after="0" w:line="240" w:lineRule="auto"/>
              <w:jc w:val="center"/>
              <w:rPr>
                <w:rFonts w:ascii="Times New Roman" w:hAnsi="Times New Roman" w:cs="Times New Roman"/>
                <w:sz w:val="24"/>
                <w:szCs w:val="24"/>
              </w:rPr>
            </w:pPr>
          </w:p>
        </w:tc>
        <w:tc>
          <w:tcPr>
            <w:tcW w:w="6498" w:type="dxa"/>
            <w:vAlign w:val="center"/>
          </w:tcPr>
          <w:p w:rsidR="00497DD0" w:rsidRPr="00576F7C" w:rsidRDefault="00497DD0" w:rsidP="00497DD0">
            <w:pPr>
              <w:rPr>
                <w:sz w:val="24"/>
                <w:szCs w:val="24"/>
              </w:rPr>
            </w:pPr>
            <w:r>
              <w:rPr>
                <w:sz w:val="24"/>
                <w:szCs w:val="24"/>
              </w:rPr>
              <w:t>ООО «</w:t>
            </w:r>
            <w:r w:rsidRPr="00576F7C">
              <w:rPr>
                <w:sz w:val="24"/>
                <w:szCs w:val="24"/>
              </w:rPr>
              <w:t>СтройМастер</w:t>
            </w:r>
            <w:r>
              <w:rPr>
                <w:sz w:val="24"/>
                <w:szCs w:val="24"/>
              </w:rPr>
              <w:t>»</w:t>
            </w:r>
          </w:p>
        </w:tc>
        <w:tc>
          <w:tcPr>
            <w:tcW w:w="1688" w:type="dxa"/>
            <w:vAlign w:val="center"/>
          </w:tcPr>
          <w:p w:rsidR="00497DD0" w:rsidRPr="00576F7C" w:rsidRDefault="00497DD0" w:rsidP="00497DD0">
            <w:pPr>
              <w:jc w:val="center"/>
              <w:rPr>
                <w:sz w:val="24"/>
                <w:szCs w:val="24"/>
              </w:rPr>
            </w:pPr>
            <w:r w:rsidRPr="00576F7C">
              <w:rPr>
                <w:sz w:val="24"/>
                <w:szCs w:val="24"/>
              </w:rPr>
              <w:t>2317063155</w:t>
            </w:r>
          </w:p>
        </w:tc>
      </w:tr>
      <w:tr w:rsidR="00497DD0" w:rsidRPr="00576F7C" w:rsidTr="00497DD0">
        <w:trPr>
          <w:trHeight w:val="340"/>
        </w:trPr>
        <w:tc>
          <w:tcPr>
            <w:tcW w:w="1106" w:type="dxa"/>
            <w:vAlign w:val="center"/>
          </w:tcPr>
          <w:p w:rsidR="00497DD0" w:rsidRPr="00576F7C" w:rsidRDefault="00497DD0" w:rsidP="00EE28D7">
            <w:pPr>
              <w:pStyle w:val="a8"/>
              <w:numPr>
                <w:ilvl w:val="0"/>
                <w:numId w:val="8"/>
              </w:numPr>
              <w:spacing w:after="0" w:line="240" w:lineRule="auto"/>
              <w:jc w:val="center"/>
              <w:rPr>
                <w:rFonts w:ascii="Times New Roman" w:hAnsi="Times New Roman" w:cs="Times New Roman"/>
                <w:sz w:val="24"/>
                <w:szCs w:val="24"/>
              </w:rPr>
            </w:pPr>
          </w:p>
        </w:tc>
        <w:tc>
          <w:tcPr>
            <w:tcW w:w="6498" w:type="dxa"/>
            <w:vAlign w:val="center"/>
          </w:tcPr>
          <w:p w:rsidR="00497DD0" w:rsidRPr="00576F7C" w:rsidRDefault="00497DD0" w:rsidP="00497DD0">
            <w:pPr>
              <w:rPr>
                <w:sz w:val="24"/>
                <w:szCs w:val="24"/>
              </w:rPr>
            </w:pPr>
            <w:r>
              <w:rPr>
                <w:sz w:val="24"/>
                <w:szCs w:val="24"/>
              </w:rPr>
              <w:t>ООО «Спецжилстрой-1»</w:t>
            </w:r>
          </w:p>
        </w:tc>
        <w:tc>
          <w:tcPr>
            <w:tcW w:w="1688" w:type="dxa"/>
            <w:vAlign w:val="center"/>
          </w:tcPr>
          <w:p w:rsidR="00497DD0" w:rsidRPr="00576F7C" w:rsidRDefault="00497DD0" w:rsidP="00497DD0">
            <w:pPr>
              <w:jc w:val="center"/>
              <w:rPr>
                <w:sz w:val="24"/>
                <w:szCs w:val="24"/>
              </w:rPr>
            </w:pPr>
            <w:r w:rsidRPr="00576F7C">
              <w:rPr>
                <w:sz w:val="24"/>
                <w:szCs w:val="24"/>
              </w:rPr>
              <w:t>0570005096</w:t>
            </w:r>
          </w:p>
        </w:tc>
      </w:tr>
    </w:tbl>
    <w:p w:rsidR="00CE4FA3" w:rsidRPr="002852A9" w:rsidRDefault="00CE4FA3" w:rsidP="00497DD0">
      <w:pPr>
        <w:pStyle w:val="ConsPlusNormal"/>
        <w:widowControl/>
        <w:ind w:firstLine="0"/>
        <w:jc w:val="both"/>
        <w:rPr>
          <w:rFonts w:ascii="Times New Roman" w:hAnsi="Times New Roman" w:cs="Times New Roman"/>
          <w:b/>
          <w:sz w:val="24"/>
          <w:szCs w:val="24"/>
        </w:rPr>
      </w:pPr>
    </w:p>
    <w:p w:rsidR="00CC5C2D" w:rsidRPr="002852A9" w:rsidRDefault="00CC5C2D" w:rsidP="002852A9">
      <w:pPr>
        <w:pStyle w:val="ConsPlusNormal"/>
        <w:widowControl/>
        <w:ind w:firstLine="567"/>
        <w:jc w:val="both"/>
        <w:rPr>
          <w:rFonts w:ascii="Times New Roman" w:hAnsi="Times New Roman" w:cs="Times New Roman"/>
          <w:sz w:val="24"/>
          <w:szCs w:val="24"/>
        </w:rPr>
      </w:pPr>
      <w:r w:rsidRPr="002852A9">
        <w:rPr>
          <w:rFonts w:ascii="Times New Roman" w:hAnsi="Times New Roman" w:cs="Times New Roman"/>
          <w:b/>
          <w:sz w:val="24"/>
          <w:szCs w:val="24"/>
        </w:rPr>
        <w:t xml:space="preserve">По </w:t>
      </w:r>
      <w:r w:rsidR="00D96946">
        <w:rPr>
          <w:rFonts w:ascii="Times New Roman" w:hAnsi="Times New Roman" w:cs="Times New Roman"/>
          <w:b/>
          <w:sz w:val="24"/>
          <w:szCs w:val="24"/>
        </w:rPr>
        <w:t>пятому</w:t>
      </w:r>
      <w:r w:rsidRPr="002852A9">
        <w:rPr>
          <w:rFonts w:ascii="Times New Roman" w:hAnsi="Times New Roman" w:cs="Times New Roman"/>
          <w:b/>
          <w:sz w:val="24"/>
          <w:szCs w:val="24"/>
        </w:rPr>
        <w:t xml:space="preserve"> вопросу</w:t>
      </w:r>
      <w:r w:rsidR="00D96946">
        <w:rPr>
          <w:rFonts w:ascii="Times New Roman" w:hAnsi="Times New Roman" w:cs="Times New Roman"/>
          <w:b/>
          <w:sz w:val="24"/>
          <w:szCs w:val="24"/>
        </w:rPr>
        <w:t>:</w:t>
      </w:r>
      <w:r w:rsidRPr="002852A9">
        <w:rPr>
          <w:rFonts w:ascii="Times New Roman" w:hAnsi="Times New Roman" w:cs="Times New Roman"/>
          <w:b/>
          <w:sz w:val="24"/>
          <w:szCs w:val="24"/>
        </w:rPr>
        <w:t xml:space="preserve"> </w:t>
      </w:r>
      <w:r w:rsidRPr="002852A9">
        <w:rPr>
          <w:rFonts w:ascii="Times New Roman" w:hAnsi="Times New Roman" w:cs="Times New Roman"/>
          <w:sz w:val="24"/>
          <w:szCs w:val="24"/>
        </w:rPr>
        <w:t xml:space="preserve">слушали </w:t>
      </w:r>
      <w:r w:rsidR="00D96946" w:rsidRPr="002852A9">
        <w:rPr>
          <w:rFonts w:ascii="Times New Roman" w:hAnsi="Times New Roman" w:cs="Times New Roman"/>
          <w:sz w:val="24"/>
          <w:szCs w:val="24"/>
        </w:rPr>
        <w:t>члена ревизионной комиссии</w:t>
      </w:r>
      <w:r w:rsidR="00D96946">
        <w:rPr>
          <w:rFonts w:ascii="Times New Roman" w:hAnsi="Times New Roman" w:cs="Times New Roman"/>
          <w:sz w:val="24"/>
          <w:szCs w:val="24"/>
        </w:rPr>
        <w:t xml:space="preserve"> НП «КОП»</w:t>
      </w:r>
      <w:r w:rsidR="00D96946" w:rsidRPr="002852A9">
        <w:rPr>
          <w:rFonts w:ascii="Times New Roman" w:hAnsi="Times New Roman" w:cs="Times New Roman"/>
          <w:sz w:val="24"/>
          <w:szCs w:val="24"/>
        </w:rPr>
        <w:t xml:space="preserve"> </w:t>
      </w:r>
      <w:r w:rsidR="00D96946">
        <w:rPr>
          <w:rFonts w:ascii="Times New Roman" w:hAnsi="Times New Roman" w:cs="Times New Roman"/>
          <w:sz w:val="24"/>
          <w:szCs w:val="24"/>
        </w:rPr>
        <w:t xml:space="preserve">- </w:t>
      </w:r>
      <w:r w:rsidR="00CE4FA3" w:rsidRPr="002852A9">
        <w:rPr>
          <w:rFonts w:ascii="Times New Roman" w:hAnsi="Times New Roman" w:cs="Times New Roman"/>
          <w:sz w:val="24"/>
          <w:szCs w:val="24"/>
        </w:rPr>
        <w:t>Халтурина Сергея Анатольевича</w:t>
      </w:r>
      <w:r w:rsidR="00D96946">
        <w:rPr>
          <w:rFonts w:ascii="Times New Roman" w:hAnsi="Times New Roman" w:cs="Times New Roman"/>
          <w:sz w:val="24"/>
          <w:szCs w:val="24"/>
        </w:rPr>
        <w:t>,</w:t>
      </w:r>
      <w:r w:rsidRPr="002852A9">
        <w:rPr>
          <w:rFonts w:ascii="Times New Roman" w:hAnsi="Times New Roman" w:cs="Times New Roman"/>
          <w:sz w:val="24"/>
          <w:szCs w:val="24"/>
        </w:rPr>
        <w:t xml:space="preserve"> поступило предложение утверд</w:t>
      </w:r>
      <w:r w:rsidR="00D96946">
        <w:rPr>
          <w:rFonts w:ascii="Times New Roman" w:hAnsi="Times New Roman" w:cs="Times New Roman"/>
          <w:sz w:val="24"/>
          <w:szCs w:val="24"/>
        </w:rPr>
        <w:t>ить Отчет Ревизионной комиссии,</w:t>
      </w:r>
      <w:r w:rsidRPr="002852A9">
        <w:rPr>
          <w:rFonts w:ascii="Times New Roman" w:hAnsi="Times New Roman" w:cs="Times New Roman"/>
          <w:sz w:val="24"/>
          <w:szCs w:val="24"/>
        </w:rPr>
        <w:t xml:space="preserve"> годовую бухгалтерскую отчетность само</w:t>
      </w:r>
      <w:r w:rsidR="00D96946">
        <w:rPr>
          <w:rFonts w:ascii="Times New Roman" w:hAnsi="Times New Roman" w:cs="Times New Roman"/>
          <w:sz w:val="24"/>
          <w:szCs w:val="24"/>
        </w:rPr>
        <w:t>регулируемой организации за 2014</w:t>
      </w:r>
      <w:r w:rsidRPr="002852A9">
        <w:rPr>
          <w:rFonts w:ascii="Times New Roman" w:hAnsi="Times New Roman" w:cs="Times New Roman"/>
          <w:sz w:val="24"/>
          <w:szCs w:val="24"/>
        </w:rPr>
        <w:t xml:space="preserve"> г. Принять к сведению От</w:t>
      </w:r>
      <w:r w:rsidR="00D96946">
        <w:rPr>
          <w:rFonts w:ascii="Times New Roman" w:hAnsi="Times New Roman" w:cs="Times New Roman"/>
          <w:sz w:val="24"/>
          <w:szCs w:val="24"/>
        </w:rPr>
        <w:t>чет аудиторской проверки за 2014</w:t>
      </w:r>
      <w:r w:rsidRPr="002852A9">
        <w:rPr>
          <w:rFonts w:ascii="Times New Roman" w:hAnsi="Times New Roman" w:cs="Times New Roman"/>
          <w:sz w:val="24"/>
          <w:szCs w:val="24"/>
        </w:rPr>
        <w:t xml:space="preserve"> год.</w:t>
      </w:r>
    </w:p>
    <w:p w:rsidR="00CC5C2D" w:rsidRDefault="00CC5C2D" w:rsidP="002852A9">
      <w:pPr>
        <w:pStyle w:val="ConsPlusNormal"/>
        <w:widowControl/>
        <w:ind w:firstLine="567"/>
        <w:jc w:val="both"/>
        <w:rPr>
          <w:rFonts w:ascii="Times New Roman" w:hAnsi="Times New Roman" w:cs="Times New Roman"/>
          <w:sz w:val="24"/>
          <w:szCs w:val="24"/>
        </w:rPr>
      </w:pPr>
    </w:p>
    <w:p w:rsidR="00497DD0" w:rsidRDefault="00497DD0" w:rsidP="002852A9">
      <w:pPr>
        <w:pStyle w:val="ConsPlusNormal"/>
        <w:widowControl/>
        <w:ind w:firstLine="567"/>
        <w:jc w:val="both"/>
        <w:rPr>
          <w:rFonts w:ascii="Times New Roman" w:hAnsi="Times New Roman" w:cs="Times New Roman"/>
          <w:sz w:val="24"/>
          <w:szCs w:val="24"/>
        </w:rPr>
      </w:pPr>
    </w:p>
    <w:p w:rsidR="00497DD0" w:rsidRPr="002852A9" w:rsidRDefault="00497DD0" w:rsidP="002852A9">
      <w:pPr>
        <w:pStyle w:val="ConsPlusNormal"/>
        <w:widowControl/>
        <w:ind w:firstLine="567"/>
        <w:jc w:val="both"/>
        <w:rPr>
          <w:rFonts w:ascii="Times New Roman" w:hAnsi="Times New Roman" w:cs="Times New Roman"/>
          <w:sz w:val="24"/>
          <w:szCs w:val="24"/>
        </w:rPr>
      </w:pPr>
    </w:p>
    <w:p w:rsidR="00DD6449" w:rsidRPr="002852A9" w:rsidRDefault="00DD6449" w:rsidP="002852A9">
      <w:pPr>
        <w:pStyle w:val="ConsPlusNormal"/>
        <w:widowControl/>
        <w:ind w:firstLine="567"/>
        <w:jc w:val="both"/>
        <w:rPr>
          <w:rFonts w:ascii="Times New Roman" w:hAnsi="Times New Roman" w:cs="Times New Roman"/>
          <w:b/>
          <w:i/>
          <w:sz w:val="24"/>
          <w:szCs w:val="24"/>
        </w:rPr>
      </w:pPr>
      <w:r w:rsidRPr="002852A9">
        <w:rPr>
          <w:rFonts w:ascii="Times New Roman" w:hAnsi="Times New Roman" w:cs="Times New Roman"/>
          <w:b/>
          <w:i/>
          <w:sz w:val="24"/>
          <w:szCs w:val="24"/>
        </w:rPr>
        <w:t xml:space="preserve">Голосовали: </w:t>
      </w:r>
      <w:r w:rsidRPr="002852A9">
        <w:rPr>
          <w:rFonts w:ascii="Times New Roman" w:hAnsi="Times New Roman" w:cs="Times New Roman"/>
          <w:sz w:val="24"/>
          <w:szCs w:val="24"/>
        </w:rPr>
        <w:t xml:space="preserve">«За»- </w:t>
      </w:r>
      <w:r w:rsidR="00D96946">
        <w:rPr>
          <w:rFonts w:ascii="Times New Roman" w:hAnsi="Times New Roman" w:cs="Times New Roman"/>
          <w:sz w:val="24"/>
          <w:szCs w:val="24"/>
        </w:rPr>
        <w:t>256</w:t>
      </w:r>
    </w:p>
    <w:p w:rsidR="00DD6449" w:rsidRPr="002852A9" w:rsidRDefault="00DD6449" w:rsidP="002852A9">
      <w:pPr>
        <w:pStyle w:val="ConsPlusNonformat"/>
        <w:widowControl/>
        <w:ind w:firstLine="567"/>
        <w:jc w:val="both"/>
        <w:rPr>
          <w:rFonts w:ascii="Times New Roman" w:hAnsi="Times New Roman" w:cs="Times New Roman"/>
          <w:sz w:val="24"/>
          <w:szCs w:val="24"/>
        </w:rPr>
      </w:pPr>
      <w:r w:rsidRPr="002852A9">
        <w:rPr>
          <w:rFonts w:ascii="Times New Roman" w:hAnsi="Times New Roman" w:cs="Times New Roman"/>
          <w:sz w:val="24"/>
          <w:szCs w:val="24"/>
        </w:rPr>
        <w:t xml:space="preserve">                              «Против»- нет </w:t>
      </w:r>
    </w:p>
    <w:p w:rsidR="00DD6449" w:rsidRPr="002852A9" w:rsidRDefault="00DD6449" w:rsidP="002852A9">
      <w:pPr>
        <w:pStyle w:val="ConsPlusNonformat"/>
        <w:widowControl/>
        <w:ind w:firstLine="567"/>
        <w:jc w:val="both"/>
        <w:rPr>
          <w:rFonts w:ascii="Times New Roman" w:hAnsi="Times New Roman" w:cs="Times New Roman"/>
          <w:sz w:val="24"/>
          <w:szCs w:val="24"/>
        </w:rPr>
      </w:pPr>
      <w:r w:rsidRPr="002852A9">
        <w:rPr>
          <w:rFonts w:ascii="Times New Roman" w:hAnsi="Times New Roman" w:cs="Times New Roman"/>
          <w:sz w:val="24"/>
          <w:szCs w:val="24"/>
        </w:rPr>
        <w:t xml:space="preserve">                              </w:t>
      </w:r>
      <w:r w:rsidR="004B629D" w:rsidRPr="002852A9">
        <w:rPr>
          <w:rFonts w:ascii="Times New Roman" w:hAnsi="Times New Roman" w:cs="Times New Roman"/>
          <w:sz w:val="24"/>
          <w:szCs w:val="24"/>
        </w:rPr>
        <w:t xml:space="preserve">«Воздержались» - </w:t>
      </w:r>
      <w:r w:rsidR="00CC5C2D" w:rsidRPr="002852A9">
        <w:rPr>
          <w:rFonts w:ascii="Times New Roman" w:hAnsi="Times New Roman" w:cs="Times New Roman"/>
          <w:sz w:val="24"/>
          <w:szCs w:val="24"/>
        </w:rPr>
        <w:t>нет</w:t>
      </w:r>
    </w:p>
    <w:p w:rsidR="00CC5C2D" w:rsidRDefault="00DD6449" w:rsidP="00D96946">
      <w:pPr>
        <w:pStyle w:val="ConsPlusNormal"/>
        <w:widowControl/>
        <w:ind w:firstLine="567"/>
        <w:jc w:val="both"/>
        <w:rPr>
          <w:rFonts w:ascii="Times New Roman" w:hAnsi="Times New Roman" w:cs="Times New Roman"/>
          <w:sz w:val="24"/>
          <w:szCs w:val="24"/>
        </w:rPr>
      </w:pPr>
      <w:r w:rsidRPr="002852A9">
        <w:rPr>
          <w:rFonts w:ascii="Times New Roman" w:hAnsi="Times New Roman" w:cs="Times New Roman"/>
          <w:b/>
          <w:sz w:val="24"/>
          <w:szCs w:val="24"/>
        </w:rPr>
        <w:t>Постановили:</w:t>
      </w:r>
      <w:r w:rsidRPr="002852A9">
        <w:rPr>
          <w:rFonts w:ascii="Times New Roman" w:hAnsi="Times New Roman" w:cs="Times New Roman"/>
          <w:sz w:val="24"/>
          <w:szCs w:val="24"/>
        </w:rPr>
        <w:t xml:space="preserve"> Утвердить </w:t>
      </w:r>
      <w:r w:rsidR="00CC5C2D" w:rsidRPr="002852A9">
        <w:rPr>
          <w:rFonts w:ascii="Times New Roman" w:hAnsi="Times New Roman" w:cs="Times New Roman"/>
          <w:sz w:val="24"/>
          <w:szCs w:val="24"/>
        </w:rPr>
        <w:t>Отчет Ревизионной комиссии,  годовую бухгалтерскую отчетность самор</w:t>
      </w:r>
      <w:r w:rsidR="00D96946">
        <w:rPr>
          <w:rFonts w:ascii="Times New Roman" w:hAnsi="Times New Roman" w:cs="Times New Roman"/>
          <w:sz w:val="24"/>
          <w:szCs w:val="24"/>
        </w:rPr>
        <w:t>егулируемой организации за 2014</w:t>
      </w:r>
      <w:r w:rsidR="00CC5C2D" w:rsidRPr="002852A9">
        <w:rPr>
          <w:rFonts w:ascii="Times New Roman" w:hAnsi="Times New Roman" w:cs="Times New Roman"/>
          <w:sz w:val="24"/>
          <w:szCs w:val="24"/>
        </w:rPr>
        <w:t xml:space="preserve"> г. Принять к сведению От</w:t>
      </w:r>
      <w:r w:rsidR="00D96946">
        <w:rPr>
          <w:rFonts w:ascii="Times New Roman" w:hAnsi="Times New Roman" w:cs="Times New Roman"/>
          <w:sz w:val="24"/>
          <w:szCs w:val="24"/>
        </w:rPr>
        <w:t>чет аудиторской проверки за 2014</w:t>
      </w:r>
      <w:r w:rsidR="00CC5C2D" w:rsidRPr="002852A9">
        <w:rPr>
          <w:rFonts w:ascii="Times New Roman" w:hAnsi="Times New Roman" w:cs="Times New Roman"/>
          <w:sz w:val="24"/>
          <w:szCs w:val="24"/>
        </w:rPr>
        <w:t xml:space="preserve"> год.</w:t>
      </w:r>
    </w:p>
    <w:p w:rsidR="00D96946" w:rsidRPr="00D96946" w:rsidRDefault="00D96946" w:rsidP="00D96946">
      <w:pPr>
        <w:pStyle w:val="ConsPlusNormal"/>
        <w:widowControl/>
        <w:ind w:firstLine="567"/>
        <w:jc w:val="both"/>
        <w:rPr>
          <w:rFonts w:ascii="Times New Roman" w:hAnsi="Times New Roman" w:cs="Times New Roman"/>
          <w:sz w:val="24"/>
          <w:szCs w:val="24"/>
        </w:rPr>
      </w:pPr>
    </w:p>
    <w:p w:rsidR="00CE4FA3" w:rsidRPr="002852A9" w:rsidRDefault="0044141C" w:rsidP="002852A9">
      <w:pPr>
        <w:autoSpaceDE w:val="0"/>
        <w:autoSpaceDN w:val="0"/>
        <w:adjustRightInd w:val="0"/>
        <w:ind w:left="360" w:firstLine="567"/>
        <w:jc w:val="both"/>
        <w:rPr>
          <w:b w:val="0"/>
          <w:sz w:val="24"/>
          <w:szCs w:val="24"/>
        </w:rPr>
      </w:pPr>
      <w:r w:rsidRPr="002852A9">
        <w:rPr>
          <w:sz w:val="24"/>
          <w:szCs w:val="24"/>
        </w:rPr>
        <w:t xml:space="preserve">По </w:t>
      </w:r>
      <w:r w:rsidR="00D96946">
        <w:rPr>
          <w:sz w:val="24"/>
          <w:szCs w:val="24"/>
        </w:rPr>
        <w:t>шестому</w:t>
      </w:r>
      <w:r w:rsidRPr="002852A9">
        <w:rPr>
          <w:sz w:val="24"/>
          <w:szCs w:val="24"/>
        </w:rPr>
        <w:t xml:space="preserve"> вопросу: </w:t>
      </w:r>
      <w:r w:rsidR="00CE4FA3" w:rsidRPr="002852A9">
        <w:rPr>
          <w:b w:val="0"/>
          <w:sz w:val="24"/>
          <w:szCs w:val="24"/>
        </w:rPr>
        <w:t xml:space="preserve">слушали </w:t>
      </w:r>
      <w:r w:rsidR="00D96946">
        <w:rPr>
          <w:b w:val="0"/>
          <w:sz w:val="24"/>
          <w:szCs w:val="24"/>
        </w:rPr>
        <w:t>Ладатко А.П., который предложил</w:t>
      </w:r>
      <w:r w:rsidR="00CE4FA3" w:rsidRPr="002852A9">
        <w:rPr>
          <w:b w:val="0"/>
          <w:sz w:val="24"/>
          <w:szCs w:val="24"/>
        </w:rPr>
        <w:t xml:space="preserve"> утвердить смету расходов  само</w:t>
      </w:r>
      <w:r w:rsidR="00D96946">
        <w:rPr>
          <w:b w:val="0"/>
          <w:sz w:val="24"/>
          <w:szCs w:val="24"/>
        </w:rPr>
        <w:t>регулируемой организации на 2016</w:t>
      </w:r>
      <w:r w:rsidR="00CE4FA3" w:rsidRPr="002852A9">
        <w:rPr>
          <w:b w:val="0"/>
          <w:sz w:val="24"/>
          <w:szCs w:val="24"/>
        </w:rPr>
        <w:t xml:space="preserve"> год</w:t>
      </w:r>
    </w:p>
    <w:p w:rsidR="0044141C" w:rsidRPr="002852A9" w:rsidRDefault="0044141C" w:rsidP="002852A9">
      <w:pPr>
        <w:spacing w:line="276" w:lineRule="auto"/>
        <w:ind w:firstLine="567"/>
        <w:rPr>
          <w:b w:val="0"/>
          <w:sz w:val="24"/>
          <w:szCs w:val="24"/>
        </w:rPr>
      </w:pPr>
    </w:p>
    <w:p w:rsidR="0044141C" w:rsidRPr="002852A9" w:rsidRDefault="0044141C" w:rsidP="002852A9">
      <w:pPr>
        <w:pStyle w:val="ConsPlusNormal"/>
        <w:widowControl/>
        <w:ind w:firstLine="567"/>
        <w:jc w:val="both"/>
        <w:rPr>
          <w:rFonts w:ascii="Times New Roman" w:hAnsi="Times New Roman" w:cs="Times New Roman"/>
          <w:b/>
          <w:i/>
          <w:sz w:val="24"/>
          <w:szCs w:val="24"/>
        </w:rPr>
      </w:pPr>
      <w:r w:rsidRPr="002852A9">
        <w:rPr>
          <w:rFonts w:ascii="Times New Roman" w:hAnsi="Times New Roman" w:cs="Times New Roman"/>
          <w:b/>
          <w:i/>
          <w:sz w:val="24"/>
          <w:szCs w:val="24"/>
        </w:rPr>
        <w:t xml:space="preserve">Голосовали: </w:t>
      </w:r>
      <w:r w:rsidRPr="002852A9">
        <w:rPr>
          <w:rFonts w:ascii="Times New Roman" w:hAnsi="Times New Roman" w:cs="Times New Roman"/>
          <w:sz w:val="24"/>
          <w:szCs w:val="24"/>
        </w:rPr>
        <w:t xml:space="preserve">«За»- </w:t>
      </w:r>
      <w:r w:rsidR="00D96946">
        <w:rPr>
          <w:rFonts w:ascii="Times New Roman" w:hAnsi="Times New Roman" w:cs="Times New Roman"/>
          <w:sz w:val="24"/>
          <w:szCs w:val="24"/>
        </w:rPr>
        <w:t>256</w:t>
      </w:r>
    </w:p>
    <w:p w:rsidR="0044141C" w:rsidRPr="002852A9" w:rsidRDefault="0044141C" w:rsidP="002852A9">
      <w:pPr>
        <w:pStyle w:val="ConsPlusNonformat"/>
        <w:widowControl/>
        <w:ind w:firstLine="567"/>
        <w:jc w:val="both"/>
        <w:rPr>
          <w:rFonts w:ascii="Times New Roman" w:hAnsi="Times New Roman" w:cs="Times New Roman"/>
          <w:sz w:val="24"/>
          <w:szCs w:val="24"/>
        </w:rPr>
      </w:pPr>
      <w:r w:rsidRPr="002852A9">
        <w:rPr>
          <w:rFonts w:ascii="Times New Roman" w:hAnsi="Times New Roman" w:cs="Times New Roman"/>
          <w:sz w:val="24"/>
          <w:szCs w:val="24"/>
        </w:rPr>
        <w:t xml:space="preserve">                              «Против»- нет </w:t>
      </w:r>
    </w:p>
    <w:p w:rsidR="0044141C" w:rsidRPr="002852A9" w:rsidRDefault="0044141C" w:rsidP="002852A9">
      <w:pPr>
        <w:pStyle w:val="ConsPlusNonformat"/>
        <w:widowControl/>
        <w:ind w:firstLine="567"/>
        <w:jc w:val="both"/>
        <w:rPr>
          <w:rFonts w:ascii="Times New Roman" w:hAnsi="Times New Roman" w:cs="Times New Roman"/>
          <w:sz w:val="24"/>
          <w:szCs w:val="24"/>
        </w:rPr>
      </w:pPr>
      <w:r w:rsidRPr="002852A9">
        <w:rPr>
          <w:rFonts w:ascii="Times New Roman" w:hAnsi="Times New Roman" w:cs="Times New Roman"/>
          <w:sz w:val="24"/>
          <w:szCs w:val="24"/>
        </w:rPr>
        <w:t xml:space="preserve">                              «Воздержались» - нет</w:t>
      </w:r>
    </w:p>
    <w:p w:rsidR="00CE4FA3" w:rsidRPr="002852A9" w:rsidRDefault="0044141C" w:rsidP="002E7AAA">
      <w:pPr>
        <w:autoSpaceDE w:val="0"/>
        <w:autoSpaceDN w:val="0"/>
        <w:adjustRightInd w:val="0"/>
        <w:ind w:left="360" w:firstLine="567"/>
        <w:jc w:val="both"/>
        <w:rPr>
          <w:b w:val="0"/>
          <w:sz w:val="24"/>
          <w:szCs w:val="24"/>
        </w:rPr>
      </w:pPr>
      <w:r w:rsidRPr="002852A9">
        <w:rPr>
          <w:sz w:val="24"/>
          <w:szCs w:val="24"/>
        </w:rPr>
        <w:t>Постановили:</w:t>
      </w:r>
      <w:r w:rsidRPr="002852A9">
        <w:rPr>
          <w:b w:val="0"/>
          <w:sz w:val="24"/>
          <w:szCs w:val="24"/>
        </w:rPr>
        <w:t xml:space="preserve"> </w:t>
      </w:r>
      <w:r w:rsidR="00CE4FA3" w:rsidRPr="002852A9">
        <w:rPr>
          <w:b w:val="0"/>
          <w:sz w:val="24"/>
          <w:szCs w:val="24"/>
        </w:rPr>
        <w:t xml:space="preserve">утвердить смету расходов  саморегулируемой организации на </w:t>
      </w:r>
      <w:r w:rsidR="00D96946">
        <w:rPr>
          <w:b w:val="0"/>
          <w:sz w:val="24"/>
          <w:szCs w:val="24"/>
        </w:rPr>
        <w:t>2016</w:t>
      </w:r>
      <w:r w:rsidR="00CE4FA3" w:rsidRPr="002852A9">
        <w:rPr>
          <w:b w:val="0"/>
          <w:sz w:val="24"/>
          <w:szCs w:val="24"/>
        </w:rPr>
        <w:t xml:space="preserve"> год</w:t>
      </w:r>
      <w:r w:rsidR="00D96946">
        <w:rPr>
          <w:b w:val="0"/>
          <w:sz w:val="24"/>
          <w:szCs w:val="24"/>
        </w:rPr>
        <w:t>.</w:t>
      </w:r>
    </w:p>
    <w:p w:rsidR="00CE4FA3" w:rsidRPr="00D96946" w:rsidRDefault="00CE4FA3" w:rsidP="00D96946">
      <w:pPr>
        <w:spacing w:line="276" w:lineRule="auto"/>
        <w:ind w:firstLine="567"/>
        <w:jc w:val="both"/>
        <w:rPr>
          <w:b w:val="0"/>
          <w:sz w:val="24"/>
          <w:szCs w:val="24"/>
        </w:rPr>
      </w:pPr>
    </w:p>
    <w:p w:rsidR="00D96946" w:rsidRPr="00D96946" w:rsidRDefault="00D96946" w:rsidP="00497DD0">
      <w:pPr>
        <w:ind w:firstLine="1068"/>
        <w:jc w:val="both"/>
        <w:rPr>
          <w:b w:val="0"/>
          <w:sz w:val="24"/>
          <w:szCs w:val="24"/>
        </w:rPr>
      </w:pPr>
      <w:r w:rsidRPr="00D96946">
        <w:rPr>
          <w:sz w:val="24"/>
          <w:szCs w:val="24"/>
        </w:rPr>
        <w:t>По седьмому</w:t>
      </w:r>
      <w:r w:rsidR="0044141C" w:rsidRPr="00D96946">
        <w:rPr>
          <w:sz w:val="24"/>
          <w:szCs w:val="24"/>
        </w:rPr>
        <w:t xml:space="preserve"> вопросу: </w:t>
      </w:r>
      <w:r w:rsidR="0044141C" w:rsidRPr="00D96946">
        <w:rPr>
          <w:b w:val="0"/>
          <w:sz w:val="24"/>
          <w:szCs w:val="24"/>
        </w:rPr>
        <w:t xml:space="preserve">слушали </w:t>
      </w:r>
      <w:r w:rsidRPr="00D96946">
        <w:rPr>
          <w:b w:val="0"/>
          <w:sz w:val="24"/>
          <w:szCs w:val="24"/>
        </w:rPr>
        <w:t>Ладатко А.П., поступило предложение установить с 01.01.2016 г. размер ежеквартальных членских взносов саморегулируемой организации при наличии Свидетельства о допуске к работам по организации подготовки проектной документации объекта капитального строительства (вид работ 13) в следующих размерах:</w:t>
      </w:r>
    </w:p>
    <w:p w:rsidR="00D96946" w:rsidRPr="00A02E53" w:rsidRDefault="00D96946" w:rsidP="00497DD0">
      <w:pPr>
        <w:jc w:val="both"/>
        <w:rPr>
          <w:b w:val="0"/>
          <w:sz w:val="24"/>
          <w:szCs w:val="24"/>
        </w:rPr>
      </w:pPr>
      <w:r w:rsidRPr="00A02E53">
        <w:rPr>
          <w:b w:val="0"/>
          <w:sz w:val="24"/>
          <w:szCs w:val="24"/>
        </w:rPr>
        <w:t xml:space="preserve">- </w:t>
      </w:r>
      <w:r w:rsidR="00A02E53">
        <w:rPr>
          <w:b w:val="0"/>
          <w:sz w:val="24"/>
          <w:szCs w:val="24"/>
        </w:rPr>
        <w:t>если стоимость работ,</w:t>
      </w:r>
      <w:r w:rsidRPr="00A02E53">
        <w:rPr>
          <w:b w:val="0"/>
          <w:sz w:val="24"/>
          <w:szCs w:val="24"/>
        </w:rPr>
        <w:t xml:space="preserve"> в вышеуказанном свидетельстве, по одному договору </w:t>
      </w:r>
      <w:r w:rsidRPr="00A02E53">
        <w:rPr>
          <w:b w:val="0"/>
          <w:bCs/>
          <w:sz w:val="24"/>
          <w:szCs w:val="24"/>
        </w:rPr>
        <w:t xml:space="preserve">не превышает 5 (пять) миллионов рублей </w:t>
      </w:r>
      <w:r w:rsidR="00A02E53">
        <w:rPr>
          <w:b w:val="0"/>
          <w:sz w:val="24"/>
          <w:szCs w:val="24"/>
        </w:rPr>
        <w:t>-к базовому взносу</w:t>
      </w:r>
      <w:r w:rsidRPr="00A02E53">
        <w:rPr>
          <w:b w:val="0"/>
          <w:sz w:val="24"/>
          <w:szCs w:val="24"/>
        </w:rPr>
        <w:t xml:space="preserve"> суммируются </w:t>
      </w:r>
      <w:r w:rsidRPr="00A02E53">
        <w:rPr>
          <w:b w:val="0"/>
          <w:bCs/>
          <w:sz w:val="24"/>
          <w:szCs w:val="24"/>
        </w:rPr>
        <w:t>3000 рублей</w:t>
      </w:r>
      <w:r w:rsidRPr="00A02E53">
        <w:rPr>
          <w:b w:val="0"/>
          <w:sz w:val="24"/>
          <w:szCs w:val="24"/>
        </w:rPr>
        <w:t>;</w:t>
      </w:r>
      <w:r w:rsidRPr="00A02E53">
        <w:rPr>
          <w:b w:val="0"/>
          <w:sz w:val="24"/>
          <w:szCs w:val="24"/>
        </w:rPr>
        <w:br/>
      </w:r>
      <w:r w:rsidR="00A02E53">
        <w:rPr>
          <w:b w:val="0"/>
          <w:sz w:val="24"/>
          <w:szCs w:val="24"/>
        </w:rPr>
        <w:t xml:space="preserve"> - </w:t>
      </w:r>
      <w:r w:rsidRPr="00A02E53">
        <w:rPr>
          <w:b w:val="0"/>
          <w:sz w:val="24"/>
          <w:szCs w:val="24"/>
        </w:rPr>
        <w:t xml:space="preserve">если стоимость работ, в вышеуказанном свидетельстве, по одному договору </w:t>
      </w:r>
      <w:r w:rsidRPr="00A02E53">
        <w:rPr>
          <w:b w:val="0"/>
          <w:bCs/>
          <w:sz w:val="24"/>
          <w:szCs w:val="24"/>
        </w:rPr>
        <w:t>не превышает 25 (двадцати пяти) миллионов рублей</w:t>
      </w:r>
      <w:r w:rsidR="00A02E53">
        <w:rPr>
          <w:b w:val="0"/>
          <w:sz w:val="24"/>
          <w:szCs w:val="24"/>
        </w:rPr>
        <w:t xml:space="preserve"> -к базовому взносу</w:t>
      </w:r>
      <w:r w:rsidRPr="00A02E53">
        <w:rPr>
          <w:b w:val="0"/>
          <w:sz w:val="24"/>
          <w:szCs w:val="24"/>
        </w:rPr>
        <w:t xml:space="preserve"> суммируются </w:t>
      </w:r>
      <w:r w:rsidRPr="00A02E53">
        <w:rPr>
          <w:b w:val="0"/>
          <w:bCs/>
          <w:sz w:val="24"/>
          <w:szCs w:val="24"/>
        </w:rPr>
        <w:t>4500 рублей</w:t>
      </w:r>
      <w:r w:rsidRPr="00A02E53">
        <w:rPr>
          <w:b w:val="0"/>
          <w:sz w:val="24"/>
          <w:szCs w:val="24"/>
        </w:rPr>
        <w:t>;</w:t>
      </w:r>
      <w:r w:rsidR="00A02E53">
        <w:rPr>
          <w:b w:val="0"/>
          <w:sz w:val="24"/>
          <w:szCs w:val="24"/>
        </w:rPr>
        <w:br/>
        <w:t xml:space="preserve">- </w:t>
      </w:r>
      <w:r w:rsidRPr="00A02E53">
        <w:rPr>
          <w:b w:val="0"/>
          <w:sz w:val="24"/>
          <w:szCs w:val="24"/>
        </w:rPr>
        <w:t xml:space="preserve">если стоимость работ, в вышеуказанном свидетельстве, по одному договору </w:t>
      </w:r>
      <w:r w:rsidRPr="00A02E53">
        <w:rPr>
          <w:b w:val="0"/>
          <w:bCs/>
          <w:sz w:val="24"/>
          <w:szCs w:val="24"/>
        </w:rPr>
        <w:t xml:space="preserve">не превышает 50 (пятидесяти) миллионов рублей </w:t>
      </w:r>
      <w:r w:rsidR="00497DD0">
        <w:rPr>
          <w:b w:val="0"/>
          <w:sz w:val="24"/>
          <w:szCs w:val="24"/>
        </w:rPr>
        <w:t>- к базовому взносу</w:t>
      </w:r>
      <w:r w:rsidRPr="00A02E53">
        <w:rPr>
          <w:b w:val="0"/>
          <w:sz w:val="24"/>
          <w:szCs w:val="24"/>
        </w:rPr>
        <w:t xml:space="preserve"> суммируются </w:t>
      </w:r>
      <w:r w:rsidRPr="00A02E53">
        <w:rPr>
          <w:b w:val="0"/>
          <w:bCs/>
          <w:sz w:val="24"/>
          <w:szCs w:val="24"/>
        </w:rPr>
        <w:t>6000 рублей</w:t>
      </w:r>
      <w:r w:rsidRPr="00A02E53">
        <w:rPr>
          <w:b w:val="0"/>
          <w:sz w:val="24"/>
          <w:szCs w:val="24"/>
        </w:rPr>
        <w:t>;</w:t>
      </w:r>
      <w:r w:rsidR="00A02E53">
        <w:rPr>
          <w:b w:val="0"/>
          <w:sz w:val="24"/>
          <w:szCs w:val="24"/>
        </w:rPr>
        <w:br/>
        <w:t xml:space="preserve">- </w:t>
      </w:r>
      <w:r w:rsidRPr="00A02E53">
        <w:rPr>
          <w:b w:val="0"/>
          <w:sz w:val="24"/>
          <w:szCs w:val="24"/>
        </w:rPr>
        <w:t xml:space="preserve">если стоимость работ, в вышеуказанном свидетельстве, по одному договору составляет </w:t>
      </w:r>
      <w:r w:rsidRPr="00A02E53">
        <w:rPr>
          <w:b w:val="0"/>
          <w:bCs/>
          <w:sz w:val="24"/>
          <w:szCs w:val="24"/>
        </w:rPr>
        <w:t xml:space="preserve">до  300 (трехсот) миллионов рублей </w:t>
      </w:r>
      <w:r w:rsidR="00497DD0">
        <w:rPr>
          <w:b w:val="0"/>
          <w:sz w:val="24"/>
          <w:szCs w:val="24"/>
        </w:rPr>
        <w:t>- к базовому взносу</w:t>
      </w:r>
      <w:r w:rsidRPr="00A02E53">
        <w:rPr>
          <w:b w:val="0"/>
          <w:sz w:val="24"/>
          <w:szCs w:val="24"/>
        </w:rPr>
        <w:t xml:space="preserve"> суммируются </w:t>
      </w:r>
      <w:r w:rsidRPr="00A02E53">
        <w:rPr>
          <w:b w:val="0"/>
          <w:bCs/>
          <w:sz w:val="24"/>
          <w:szCs w:val="24"/>
        </w:rPr>
        <w:t>7500 рублей</w:t>
      </w:r>
      <w:r w:rsidRPr="00A02E53">
        <w:rPr>
          <w:b w:val="0"/>
          <w:sz w:val="24"/>
          <w:szCs w:val="24"/>
        </w:rPr>
        <w:t>;</w:t>
      </w:r>
      <w:r w:rsidR="00A02E53">
        <w:rPr>
          <w:b w:val="0"/>
          <w:sz w:val="24"/>
          <w:szCs w:val="24"/>
        </w:rPr>
        <w:br/>
        <w:t xml:space="preserve">- </w:t>
      </w:r>
      <w:r w:rsidRPr="00A02E53">
        <w:rPr>
          <w:b w:val="0"/>
          <w:sz w:val="24"/>
          <w:szCs w:val="24"/>
        </w:rPr>
        <w:t xml:space="preserve">если стоимость работ, в вышеуказанном свидетельстве, по одному договору составляет </w:t>
      </w:r>
      <w:r w:rsidRPr="00A02E53">
        <w:rPr>
          <w:b w:val="0"/>
          <w:bCs/>
          <w:sz w:val="24"/>
          <w:szCs w:val="24"/>
        </w:rPr>
        <w:t xml:space="preserve">300 (триста) миллионов рублей и более  </w:t>
      </w:r>
      <w:r w:rsidRPr="00A02E53">
        <w:rPr>
          <w:b w:val="0"/>
          <w:sz w:val="24"/>
          <w:szCs w:val="24"/>
        </w:rPr>
        <w:t xml:space="preserve">- к базовому взносу  суммируются </w:t>
      </w:r>
      <w:r w:rsidRPr="00A02E53">
        <w:rPr>
          <w:b w:val="0"/>
          <w:bCs/>
          <w:sz w:val="24"/>
          <w:szCs w:val="24"/>
        </w:rPr>
        <w:t>9000 рублей</w:t>
      </w:r>
      <w:r w:rsidRPr="00A02E53">
        <w:rPr>
          <w:b w:val="0"/>
          <w:sz w:val="24"/>
          <w:szCs w:val="24"/>
        </w:rPr>
        <w:t>;</w:t>
      </w:r>
    </w:p>
    <w:p w:rsidR="0044141C" w:rsidRPr="002852A9" w:rsidRDefault="0044141C" w:rsidP="00A02E53">
      <w:pPr>
        <w:pStyle w:val="ConsPlusNormal"/>
        <w:widowControl/>
        <w:ind w:firstLine="0"/>
        <w:jc w:val="both"/>
        <w:rPr>
          <w:rFonts w:ascii="Times New Roman" w:hAnsi="Times New Roman" w:cs="Times New Roman"/>
          <w:sz w:val="24"/>
          <w:szCs w:val="24"/>
        </w:rPr>
      </w:pPr>
    </w:p>
    <w:p w:rsidR="001D7EBF" w:rsidRPr="002852A9" w:rsidRDefault="0044141C" w:rsidP="002852A9">
      <w:pPr>
        <w:pStyle w:val="ConsPlusNormal"/>
        <w:widowControl/>
        <w:ind w:firstLine="567"/>
        <w:jc w:val="both"/>
        <w:rPr>
          <w:rFonts w:ascii="Times New Roman" w:hAnsi="Times New Roman" w:cs="Times New Roman"/>
          <w:b/>
          <w:i/>
          <w:sz w:val="24"/>
          <w:szCs w:val="24"/>
        </w:rPr>
      </w:pPr>
      <w:r w:rsidRPr="002852A9">
        <w:rPr>
          <w:rFonts w:ascii="Times New Roman" w:hAnsi="Times New Roman" w:cs="Times New Roman"/>
          <w:b/>
          <w:sz w:val="24"/>
          <w:szCs w:val="24"/>
        </w:rPr>
        <w:t>Голосовали:</w:t>
      </w:r>
      <w:r w:rsidR="001D7EBF" w:rsidRPr="002852A9">
        <w:rPr>
          <w:rFonts w:ascii="Times New Roman" w:hAnsi="Times New Roman" w:cs="Times New Roman"/>
          <w:b/>
          <w:i/>
          <w:sz w:val="24"/>
          <w:szCs w:val="24"/>
        </w:rPr>
        <w:t xml:space="preserve">  </w:t>
      </w:r>
      <w:r w:rsidR="00A02E53">
        <w:rPr>
          <w:rFonts w:ascii="Times New Roman" w:hAnsi="Times New Roman" w:cs="Times New Roman"/>
          <w:sz w:val="24"/>
          <w:szCs w:val="24"/>
        </w:rPr>
        <w:t>«За»- 256</w:t>
      </w:r>
    </w:p>
    <w:p w:rsidR="001D7EBF" w:rsidRPr="002852A9" w:rsidRDefault="001D7EBF" w:rsidP="002852A9">
      <w:pPr>
        <w:pStyle w:val="ConsPlusNonformat"/>
        <w:widowControl/>
        <w:ind w:firstLine="567"/>
        <w:jc w:val="both"/>
        <w:rPr>
          <w:rFonts w:ascii="Times New Roman" w:hAnsi="Times New Roman" w:cs="Times New Roman"/>
          <w:sz w:val="24"/>
          <w:szCs w:val="24"/>
        </w:rPr>
      </w:pPr>
      <w:r w:rsidRPr="002852A9">
        <w:rPr>
          <w:rFonts w:ascii="Times New Roman" w:hAnsi="Times New Roman" w:cs="Times New Roman"/>
          <w:sz w:val="24"/>
          <w:szCs w:val="24"/>
        </w:rPr>
        <w:t xml:space="preserve">                              «Против»- нет </w:t>
      </w:r>
    </w:p>
    <w:p w:rsidR="0044141C" w:rsidRPr="002852A9" w:rsidRDefault="001D7EBF" w:rsidP="002852A9">
      <w:pPr>
        <w:pStyle w:val="ConsPlusNonformat"/>
        <w:widowControl/>
        <w:ind w:firstLine="567"/>
        <w:jc w:val="both"/>
        <w:rPr>
          <w:rFonts w:ascii="Times New Roman" w:hAnsi="Times New Roman" w:cs="Times New Roman"/>
          <w:sz w:val="24"/>
          <w:szCs w:val="24"/>
        </w:rPr>
      </w:pPr>
      <w:r w:rsidRPr="002852A9">
        <w:rPr>
          <w:rFonts w:ascii="Times New Roman" w:hAnsi="Times New Roman" w:cs="Times New Roman"/>
          <w:sz w:val="24"/>
          <w:szCs w:val="24"/>
        </w:rPr>
        <w:t xml:space="preserve">                              «Воздержались» - нет</w:t>
      </w:r>
    </w:p>
    <w:p w:rsidR="001C76FA" w:rsidRPr="002852A9" w:rsidRDefault="001C76FA" w:rsidP="002852A9">
      <w:pPr>
        <w:autoSpaceDE w:val="0"/>
        <w:autoSpaceDN w:val="0"/>
        <w:adjustRightInd w:val="0"/>
        <w:ind w:firstLine="567"/>
        <w:jc w:val="both"/>
        <w:rPr>
          <w:b w:val="0"/>
          <w:sz w:val="24"/>
          <w:szCs w:val="24"/>
        </w:rPr>
      </w:pPr>
    </w:p>
    <w:p w:rsidR="00A02E53" w:rsidRPr="00D96946" w:rsidRDefault="001C76FA" w:rsidP="00497DD0">
      <w:pPr>
        <w:ind w:firstLine="851"/>
        <w:jc w:val="both"/>
        <w:rPr>
          <w:b w:val="0"/>
          <w:sz w:val="24"/>
          <w:szCs w:val="24"/>
        </w:rPr>
      </w:pPr>
      <w:r w:rsidRPr="002E7AAA">
        <w:rPr>
          <w:sz w:val="24"/>
          <w:szCs w:val="24"/>
        </w:rPr>
        <w:t>Постановили:</w:t>
      </w:r>
      <w:r w:rsidRPr="002852A9">
        <w:rPr>
          <w:b w:val="0"/>
          <w:sz w:val="24"/>
          <w:szCs w:val="24"/>
        </w:rPr>
        <w:t xml:space="preserve"> </w:t>
      </w:r>
      <w:r w:rsidR="00A02E53" w:rsidRPr="00D96946">
        <w:rPr>
          <w:b w:val="0"/>
          <w:sz w:val="24"/>
          <w:szCs w:val="24"/>
        </w:rPr>
        <w:t>установить с 01.01.2016 г. размер ежеквартальных членских взносов саморегулируемой организации при наличии Свидетельства о допуске к работам по организации подготовки проектной документации объекта капитального строительства (вид работ 13) в следующих размерах:</w:t>
      </w:r>
    </w:p>
    <w:p w:rsidR="00A02E53" w:rsidRPr="00A02E53" w:rsidRDefault="00A02E53" w:rsidP="00497DD0">
      <w:pPr>
        <w:jc w:val="both"/>
        <w:rPr>
          <w:b w:val="0"/>
          <w:sz w:val="24"/>
          <w:szCs w:val="24"/>
        </w:rPr>
      </w:pPr>
      <w:r w:rsidRPr="00A02E53">
        <w:rPr>
          <w:b w:val="0"/>
          <w:sz w:val="24"/>
          <w:szCs w:val="24"/>
        </w:rPr>
        <w:t xml:space="preserve">- </w:t>
      </w:r>
      <w:r>
        <w:rPr>
          <w:b w:val="0"/>
          <w:sz w:val="24"/>
          <w:szCs w:val="24"/>
        </w:rPr>
        <w:t>если стоимость работ,</w:t>
      </w:r>
      <w:r w:rsidRPr="00A02E53">
        <w:rPr>
          <w:b w:val="0"/>
          <w:sz w:val="24"/>
          <w:szCs w:val="24"/>
        </w:rPr>
        <w:t xml:space="preserve"> в вышеуказанном свидетельстве, по одному договору </w:t>
      </w:r>
      <w:r w:rsidRPr="00A02E53">
        <w:rPr>
          <w:b w:val="0"/>
          <w:bCs/>
          <w:sz w:val="24"/>
          <w:szCs w:val="24"/>
        </w:rPr>
        <w:t xml:space="preserve">не превышает 5 (пять) миллионов рублей </w:t>
      </w:r>
      <w:r>
        <w:rPr>
          <w:b w:val="0"/>
          <w:sz w:val="24"/>
          <w:szCs w:val="24"/>
        </w:rPr>
        <w:t>-к базовому взносу</w:t>
      </w:r>
      <w:r w:rsidRPr="00A02E53">
        <w:rPr>
          <w:b w:val="0"/>
          <w:sz w:val="24"/>
          <w:szCs w:val="24"/>
        </w:rPr>
        <w:t xml:space="preserve"> суммируются </w:t>
      </w:r>
      <w:r w:rsidRPr="00A02E53">
        <w:rPr>
          <w:b w:val="0"/>
          <w:bCs/>
          <w:sz w:val="24"/>
          <w:szCs w:val="24"/>
        </w:rPr>
        <w:t>3000 рублей</w:t>
      </w:r>
      <w:r w:rsidRPr="00A02E53">
        <w:rPr>
          <w:b w:val="0"/>
          <w:sz w:val="24"/>
          <w:szCs w:val="24"/>
        </w:rPr>
        <w:t>;</w:t>
      </w:r>
      <w:r w:rsidRPr="00A02E53">
        <w:rPr>
          <w:b w:val="0"/>
          <w:sz w:val="24"/>
          <w:szCs w:val="24"/>
        </w:rPr>
        <w:br/>
      </w:r>
      <w:r>
        <w:rPr>
          <w:b w:val="0"/>
          <w:sz w:val="24"/>
          <w:szCs w:val="24"/>
        </w:rPr>
        <w:t xml:space="preserve"> - </w:t>
      </w:r>
      <w:r w:rsidRPr="00A02E53">
        <w:rPr>
          <w:b w:val="0"/>
          <w:sz w:val="24"/>
          <w:szCs w:val="24"/>
        </w:rPr>
        <w:t xml:space="preserve">если стоимость работ, в вышеуказанном свидетельстве, по одному договору </w:t>
      </w:r>
      <w:r w:rsidRPr="00A02E53">
        <w:rPr>
          <w:b w:val="0"/>
          <w:bCs/>
          <w:sz w:val="24"/>
          <w:szCs w:val="24"/>
        </w:rPr>
        <w:t>не превышает 25 (двадцати пяти) миллионов рублей</w:t>
      </w:r>
      <w:r>
        <w:rPr>
          <w:b w:val="0"/>
          <w:sz w:val="24"/>
          <w:szCs w:val="24"/>
        </w:rPr>
        <w:t xml:space="preserve"> -к базовому взносу</w:t>
      </w:r>
      <w:r w:rsidRPr="00A02E53">
        <w:rPr>
          <w:b w:val="0"/>
          <w:sz w:val="24"/>
          <w:szCs w:val="24"/>
        </w:rPr>
        <w:t xml:space="preserve"> суммируются </w:t>
      </w:r>
      <w:r w:rsidRPr="00A02E53">
        <w:rPr>
          <w:b w:val="0"/>
          <w:bCs/>
          <w:sz w:val="24"/>
          <w:szCs w:val="24"/>
        </w:rPr>
        <w:t>4500 рублей</w:t>
      </w:r>
      <w:r w:rsidRPr="00A02E53">
        <w:rPr>
          <w:b w:val="0"/>
          <w:sz w:val="24"/>
          <w:szCs w:val="24"/>
        </w:rPr>
        <w:t>;</w:t>
      </w:r>
      <w:r>
        <w:rPr>
          <w:b w:val="0"/>
          <w:sz w:val="24"/>
          <w:szCs w:val="24"/>
        </w:rPr>
        <w:br/>
        <w:t xml:space="preserve">- </w:t>
      </w:r>
      <w:r w:rsidRPr="00A02E53">
        <w:rPr>
          <w:b w:val="0"/>
          <w:sz w:val="24"/>
          <w:szCs w:val="24"/>
        </w:rPr>
        <w:t xml:space="preserve">если стоимость работ, в вышеуказанном свидетельстве, по одному договору </w:t>
      </w:r>
      <w:r w:rsidRPr="00A02E53">
        <w:rPr>
          <w:b w:val="0"/>
          <w:bCs/>
          <w:sz w:val="24"/>
          <w:szCs w:val="24"/>
        </w:rPr>
        <w:t xml:space="preserve">не превышает 50 (пятидесяти) миллионов рублей </w:t>
      </w:r>
      <w:r w:rsidRPr="00A02E53">
        <w:rPr>
          <w:b w:val="0"/>
          <w:sz w:val="24"/>
          <w:szCs w:val="24"/>
        </w:rPr>
        <w:t xml:space="preserve">-  к базовому взносу  суммируются </w:t>
      </w:r>
      <w:r w:rsidRPr="00A02E53">
        <w:rPr>
          <w:b w:val="0"/>
          <w:bCs/>
          <w:sz w:val="24"/>
          <w:szCs w:val="24"/>
        </w:rPr>
        <w:t>6000 рублей</w:t>
      </w:r>
      <w:r w:rsidRPr="00A02E53">
        <w:rPr>
          <w:b w:val="0"/>
          <w:sz w:val="24"/>
          <w:szCs w:val="24"/>
        </w:rPr>
        <w:t>;</w:t>
      </w:r>
      <w:r>
        <w:rPr>
          <w:b w:val="0"/>
          <w:sz w:val="24"/>
          <w:szCs w:val="24"/>
        </w:rPr>
        <w:br/>
        <w:t xml:space="preserve">- </w:t>
      </w:r>
      <w:r w:rsidRPr="00A02E53">
        <w:rPr>
          <w:b w:val="0"/>
          <w:sz w:val="24"/>
          <w:szCs w:val="24"/>
        </w:rPr>
        <w:t xml:space="preserve">если стоимость работ, в вышеуказанном свидетельстве, по одному договору составляет </w:t>
      </w:r>
      <w:r w:rsidRPr="00A02E53">
        <w:rPr>
          <w:b w:val="0"/>
          <w:bCs/>
          <w:sz w:val="24"/>
          <w:szCs w:val="24"/>
        </w:rPr>
        <w:t xml:space="preserve">до  300 (трехсот) миллионов рублей </w:t>
      </w:r>
      <w:r w:rsidR="00497DD0">
        <w:rPr>
          <w:b w:val="0"/>
          <w:sz w:val="24"/>
          <w:szCs w:val="24"/>
        </w:rPr>
        <w:t>- к базовому взносу</w:t>
      </w:r>
      <w:r w:rsidRPr="00A02E53">
        <w:rPr>
          <w:b w:val="0"/>
          <w:sz w:val="24"/>
          <w:szCs w:val="24"/>
        </w:rPr>
        <w:t xml:space="preserve"> суммируются </w:t>
      </w:r>
      <w:r w:rsidRPr="00A02E53">
        <w:rPr>
          <w:b w:val="0"/>
          <w:bCs/>
          <w:sz w:val="24"/>
          <w:szCs w:val="24"/>
        </w:rPr>
        <w:t>7500 рублей</w:t>
      </w:r>
      <w:r w:rsidRPr="00A02E53">
        <w:rPr>
          <w:b w:val="0"/>
          <w:sz w:val="24"/>
          <w:szCs w:val="24"/>
        </w:rPr>
        <w:t>;</w:t>
      </w:r>
      <w:r>
        <w:rPr>
          <w:b w:val="0"/>
          <w:sz w:val="24"/>
          <w:szCs w:val="24"/>
        </w:rPr>
        <w:br/>
        <w:t xml:space="preserve">- </w:t>
      </w:r>
      <w:r w:rsidRPr="00A02E53">
        <w:rPr>
          <w:b w:val="0"/>
          <w:sz w:val="24"/>
          <w:szCs w:val="24"/>
        </w:rPr>
        <w:t xml:space="preserve">если стоимость работ, в вышеуказанном свидетельстве, по одному договору составляет </w:t>
      </w:r>
      <w:r w:rsidRPr="00A02E53">
        <w:rPr>
          <w:b w:val="0"/>
          <w:bCs/>
          <w:sz w:val="24"/>
          <w:szCs w:val="24"/>
        </w:rPr>
        <w:t xml:space="preserve">300 (триста) миллионов рублей и более  </w:t>
      </w:r>
      <w:r w:rsidRPr="00A02E53">
        <w:rPr>
          <w:b w:val="0"/>
          <w:sz w:val="24"/>
          <w:szCs w:val="24"/>
        </w:rPr>
        <w:t xml:space="preserve">- к базовому взносу  суммируются </w:t>
      </w:r>
      <w:r w:rsidRPr="00A02E53">
        <w:rPr>
          <w:b w:val="0"/>
          <w:bCs/>
          <w:sz w:val="24"/>
          <w:szCs w:val="24"/>
        </w:rPr>
        <w:t>9000 рублей</w:t>
      </w:r>
      <w:r w:rsidRPr="00A02E53">
        <w:rPr>
          <w:b w:val="0"/>
          <w:sz w:val="24"/>
          <w:szCs w:val="24"/>
        </w:rPr>
        <w:t>;</w:t>
      </w:r>
    </w:p>
    <w:p w:rsidR="0044141C" w:rsidRPr="002852A9" w:rsidRDefault="0044141C" w:rsidP="00A02E53">
      <w:pPr>
        <w:spacing w:line="276" w:lineRule="auto"/>
        <w:ind w:left="1287"/>
        <w:rPr>
          <w:sz w:val="24"/>
          <w:szCs w:val="24"/>
        </w:rPr>
      </w:pPr>
    </w:p>
    <w:p w:rsidR="00A02E53" w:rsidRPr="00A02E53" w:rsidRDefault="00A02E53" w:rsidP="00497DD0">
      <w:pPr>
        <w:ind w:firstLine="993"/>
        <w:jc w:val="both"/>
        <w:rPr>
          <w:rFonts w:eastAsiaTheme="minorEastAsia"/>
          <w:b w:val="0"/>
          <w:color w:val="000000" w:themeColor="text1"/>
          <w:sz w:val="24"/>
          <w:szCs w:val="24"/>
          <w:lang w:eastAsia="en-US" w:bidi="en-US"/>
        </w:rPr>
      </w:pPr>
      <w:r w:rsidRPr="00A02E53">
        <w:rPr>
          <w:rFonts w:eastAsiaTheme="minorEastAsia"/>
          <w:color w:val="000000" w:themeColor="text1"/>
          <w:sz w:val="24"/>
          <w:szCs w:val="24"/>
          <w:lang w:eastAsia="en-US" w:bidi="en-US"/>
        </w:rPr>
        <w:t>По восьмому вопросу</w:t>
      </w:r>
      <w:r w:rsidRPr="00A02E53">
        <w:rPr>
          <w:rFonts w:eastAsiaTheme="minorEastAsia"/>
          <w:b w:val="0"/>
          <w:color w:val="000000" w:themeColor="text1"/>
          <w:sz w:val="24"/>
          <w:szCs w:val="24"/>
          <w:lang w:eastAsia="en-US" w:bidi="en-US"/>
        </w:rPr>
        <w:t xml:space="preserve">: слушали Бунину Ю.Ю., которая предложила, в связи с необходимостью приведения в соответствие учредительных документов и наименования Партнерства с нормами главы 4 Гражданского кодекса РФ в редакции Федерального закона от 05.05.2014 г. № 99 –ФЗ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утвердить в качестве </w:t>
      </w:r>
      <w:r>
        <w:rPr>
          <w:rFonts w:eastAsiaTheme="minorEastAsia"/>
          <w:b w:val="0"/>
          <w:color w:val="000000" w:themeColor="text1"/>
          <w:sz w:val="24"/>
          <w:szCs w:val="24"/>
          <w:lang w:eastAsia="en-US" w:bidi="en-US"/>
        </w:rPr>
        <w:t>организационно-правовой формы</w:t>
      </w:r>
      <w:r w:rsidRPr="00A02E53">
        <w:rPr>
          <w:rFonts w:eastAsiaTheme="minorEastAsia"/>
          <w:b w:val="0"/>
          <w:color w:val="000000" w:themeColor="text1"/>
          <w:sz w:val="24"/>
          <w:szCs w:val="24"/>
          <w:lang w:eastAsia="en-US" w:bidi="en-US"/>
        </w:rPr>
        <w:t xml:space="preserve"> саморегулируемой организации: Союз, в качестве полного наименования: Союз «</w:t>
      </w:r>
      <w:r>
        <w:rPr>
          <w:rFonts w:eastAsiaTheme="minorEastAsia"/>
          <w:b w:val="0"/>
          <w:color w:val="000000" w:themeColor="text1"/>
          <w:sz w:val="24"/>
          <w:szCs w:val="24"/>
          <w:lang w:eastAsia="en-US" w:bidi="en-US"/>
        </w:rPr>
        <w:t>Комплексное Объединение Проектировщиков», краткого наименования Союз “КОП</w:t>
      </w:r>
      <w:r w:rsidRPr="00A02E53">
        <w:rPr>
          <w:rFonts w:eastAsiaTheme="minorEastAsia"/>
          <w:b w:val="0"/>
          <w:color w:val="000000" w:themeColor="text1"/>
          <w:sz w:val="24"/>
          <w:szCs w:val="24"/>
          <w:lang w:eastAsia="en-US" w:bidi="en-US"/>
        </w:rPr>
        <w:t>”,</w:t>
      </w:r>
      <w:r>
        <w:rPr>
          <w:rFonts w:eastAsiaTheme="minorEastAsia"/>
          <w:b w:val="0"/>
          <w:color w:val="000000" w:themeColor="text1"/>
          <w:sz w:val="24"/>
          <w:szCs w:val="24"/>
          <w:lang w:eastAsia="en-US" w:bidi="en-US"/>
        </w:rPr>
        <w:t xml:space="preserve"> утвердить</w:t>
      </w:r>
      <w:r w:rsidRPr="00A02E53">
        <w:rPr>
          <w:rFonts w:eastAsiaTheme="minorEastAsia"/>
          <w:b w:val="0"/>
          <w:color w:val="000000" w:themeColor="text1"/>
          <w:sz w:val="24"/>
          <w:szCs w:val="24"/>
          <w:lang w:eastAsia="en-US" w:bidi="en-US"/>
        </w:rPr>
        <w:t xml:space="preserve"> эмблему Союз</w:t>
      </w:r>
      <w:r>
        <w:rPr>
          <w:rFonts w:eastAsiaTheme="minorEastAsia"/>
          <w:b w:val="0"/>
          <w:color w:val="000000" w:themeColor="text1"/>
          <w:sz w:val="24"/>
          <w:szCs w:val="24"/>
          <w:lang w:eastAsia="en-US" w:bidi="en-US"/>
        </w:rPr>
        <w:t>а</w:t>
      </w:r>
      <w:r w:rsidRPr="00A02E53">
        <w:rPr>
          <w:rFonts w:eastAsiaTheme="minorEastAsia"/>
          <w:b w:val="0"/>
          <w:color w:val="000000" w:themeColor="text1"/>
          <w:sz w:val="24"/>
          <w:szCs w:val="24"/>
          <w:lang w:eastAsia="en-US" w:bidi="en-US"/>
        </w:rPr>
        <w:t xml:space="preserve"> «</w:t>
      </w:r>
      <w:r>
        <w:rPr>
          <w:rFonts w:eastAsiaTheme="minorEastAsia"/>
          <w:b w:val="0"/>
          <w:color w:val="000000" w:themeColor="text1"/>
          <w:sz w:val="24"/>
          <w:szCs w:val="24"/>
          <w:lang w:eastAsia="en-US" w:bidi="en-US"/>
        </w:rPr>
        <w:t>Комплексное Объединение Проектировщиков»</w:t>
      </w:r>
      <w:r w:rsidRPr="00A02E53">
        <w:rPr>
          <w:rFonts w:eastAsiaTheme="minorEastAsia"/>
          <w:b w:val="0"/>
          <w:color w:val="000000" w:themeColor="text1"/>
          <w:sz w:val="24"/>
          <w:szCs w:val="24"/>
          <w:lang w:eastAsia="en-US" w:bidi="en-US"/>
        </w:rPr>
        <w:t>, внести соответствующие изменения и утвердить новую редакцию</w:t>
      </w:r>
      <w:hyperlink r:id="rId43" w:history="1">
        <w:r w:rsidRPr="00A02E53">
          <w:rPr>
            <w:rFonts w:eastAsiaTheme="minorEastAsia"/>
            <w:b w:val="0"/>
            <w:color w:val="000000" w:themeColor="text1"/>
            <w:sz w:val="24"/>
            <w:szCs w:val="24"/>
            <w:lang w:eastAsia="en-US" w:bidi="en-US"/>
          </w:rPr>
          <w:t xml:space="preserve"> Устав</w:t>
        </w:r>
      </w:hyperlink>
      <w:r w:rsidRPr="00A02E53">
        <w:rPr>
          <w:rFonts w:eastAsiaTheme="minorEastAsia"/>
          <w:b w:val="0"/>
          <w:color w:val="000000" w:themeColor="text1"/>
          <w:sz w:val="24"/>
          <w:szCs w:val="24"/>
          <w:lang w:eastAsia="en-US" w:bidi="en-US"/>
        </w:rPr>
        <w:t>а Союз</w:t>
      </w:r>
      <w:r>
        <w:rPr>
          <w:rFonts w:eastAsiaTheme="minorEastAsia"/>
          <w:b w:val="0"/>
          <w:color w:val="000000" w:themeColor="text1"/>
          <w:sz w:val="24"/>
          <w:szCs w:val="24"/>
          <w:lang w:eastAsia="en-US" w:bidi="en-US"/>
        </w:rPr>
        <w:t>а</w:t>
      </w:r>
      <w:r w:rsidRPr="00A02E53">
        <w:rPr>
          <w:rFonts w:eastAsiaTheme="minorEastAsia"/>
          <w:b w:val="0"/>
          <w:color w:val="000000" w:themeColor="text1"/>
          <w:sz w:val="24"/>
          <w:szCs w:val="24"/>
          <w:lang w:eastAsia="en-US" w:bidi="en-US"/>
        </w:rPr>
        <w:t xml:space="preserve"> «</w:t>
      </w:r>
      <w:r>
        <w:rPr>
          <w:rFonts w:eastAsiaTheme="minorEastAsia"/>
          <w:b w:val="0"/>
          <w:color w:val="000000" w:themeColor="text1"/>
          <w:sz w:val="24"/>
          <w:szCs w:val="24"/>
          <w:lang w:eastAsia="en-US" w:bidi="en-US"/>
        </w:rPr>
        <w:t>Комплексное Объединение Проектировщиков»</w:t>
      </w:r>
      <w:r w:rsidRPr="00A02E53">
        <w:rPr>
          <w:rFonts w:eastAsiaTheme="minorEastAsia"/>
          <w:b w:val="0"/>
          <w:color w:val="000000" w:themeColor="text1"/>
          <w:sz w:val="24"/>
          <w:szCs w:val="24"/>
          <w:lang w:eastAsia="en-US" w:bidi="en-US"/>
        </w:rPr>
        <w:t>.</w:t>
      </w:r>
    </w:p>
    <w:p w:rsidR="00A02E53" w:rsidRPr="00A02E53" w:rsidRDefault="00A02E53" w:rsidP="00A02E53">
      <w:pPr>
        <w:suppressAutoHyphens w:val="0"/>
        <w:ind w:firstLine="567"/>
        <w:jc w:val="both"/>
        <w:rPr>
          <w:b w:val="0"/>
          <w:bCs/>
          <w:color w:val="000000" w:themeColor="text1"/>
          <w:sz w:val="24"/>
          <w:szCs w:val="24"/>
          <w:lang w:eastAsia="en-US" w:bidi="en-US"/>
        </w:rPr>
      </w:pPr>
    </w:p>
    <w:p w:rsidR="00A02E53" w:rsidRPr="00A02E53" w:rsidRDefault="00A02E53" w:rsidP="00A02E53">
      <w:pPr>
        <w:suppressAutoHyphens w:val="0"/>
        <w:ind w:firstLine="567"/>
        <w:rPr>
          <w:rFonts w:eastAsiaTheme="minorEastAsia"/>
          <w:i/>
          <w:color w:val="000000" w:themeColor="text1"/>
          <w:sz w:val="24"/>
          <w:szCs w:val="24"/>
          <w:lang w:eastAsia="en-US" w:bidi="en-US"/>
        </w:rPr>
      </w:pPr>
      <w:r w:rsidRPr="00A02E53">
        <w:rPr>
          <w:rFonts w:eastAsiaTheme="minorEastAsia"/>
          <w:i/>
          <w:color w:val="000000" w:themeColor="text1"/>
          <w:sz w:val="24"/>
          <w:szCs w:val="24"/>
          <w:lang w:eastAsia="en-US" w:bidi="en-US"/>
        </w:rPr>
        <w:t xml:space="preserve">Голосовали: </w:t>
      </w:r>
      <w:r w:rsidRPr="00A02E53">
        <w:rPr>
          <w:rFonts w:eastAsiaTheme="minorEastAsia"/>
          <w:b w:val="0"/>
          <w:color w:val="000000" w:themeColor="text1"/>
          <w:sz w:val="24"/>
          <w:szCs w:val="24"/>
          <w:lang w:eastAsia="en-US" w:bidi="en-US"/>
        </w:rPr>
        <w:t xml:space="preserve">«За»- </w:t>
      </w:r>
      <w:r>
        <w:rPr>
          <w:rFonts w:eastAsiaTheme="minorEastAsia"/>
          <w:b w:val="0"/>
          <w:color w:val="000000" w:themeColor="text1"/>
          <w:sz w:val="24"/>
          <w:szCs w:val="24"/>
          <w:lang w:eastAsia="en-US" w:bidi="en-US"/>
        </w:rPr>
        <w:t>256</w:t>
      </w:r>
    </w:p>
    <w:p w:rsidR="00A02E53" w:rsidRPr="00A02E53" w:rsidRDefault="00A02E53" w:rsidP="00A02E53">
      <w:pPr>
        <w:suppressAutoHyphens w:val="0"/>
        <w:ind w:firstLine="567"/>
        <w:rPr>
          <w:rFonts w:eastAsiaTheme="minorEastAsia"/>
          <w:b w:val="0"/>
          <w:color w:val="000000" w:themeColor="text1"/>
          <w:sz w:val="24"/>
          <w:szCs w:val="24"/>
          <w:lang w:eastAsia="en-US" w:bidi="en-US"/>
        </w:rPr>
      </w:pPr>
      <w:r w:rsidRPr="00A02E53">
        <w:rPr>
          <w:rFonts w:eastAsiaTheme="minorEastAsia"/>
          <w:b w:val="0"/>
          <w:color w:val="000000" w:themeColor="text1"/>
          <w:sz w:val="24"/>
          <w:szCs w:val="24"/>
          <w:lang w:eastAsia="en-US" w:bidi="en-US"/>
        </w:rPr>
        <w:t xml:space="preserve">                              «Против»- нет </w:t>
      </w:r>
    </w:p>
    <w:p w:rsidR="00A02E53" w:rsidRPr="00A02E53" w:rsidRDefault="00A02E53" w:rsidP="00A02E53">
      <w:pPr>
        <w:suppressAutoHyphens w:val="0"/>
        <w:ind w:firstLine="567"/>
        <w:rPr>
          <w:rFonts w:eastAsiaTheme="minorEastAsia"/>
          <w:b w:val="0"/>
          <w:color w:val="000000" w:themeColor="text1"/>
          <w:sz w:val="24"/>
          <w:szCs w:val="24"/>
          <w:lang w:eastAsia="en-US" w:bidi="en-US"/>
        </w:rPr>
      </w:pPr>
      <w:r w:rsidRPr="00A02E53">
        <w:rPr>
          <w:rFonts w:eastAsiaTheme="minorEastAsia"/>
          <w:b w:val="0"/>
          <w:color w:val="000000" w:themeColor="text1"/>
          <w:sz w:val="24"/>
          <w:szCs w:val="24"/>
          <w:lang w:eastAsia="en-US" w:bidi="en-US"/>
        </w:rPr>
        <w:t xml:space="preserve">                              «Воздержались» - нет </w:t>
      </w:r>
    </w:p>
    <w:p w:rsidR="00A02E53" w:rsidRPr="00A02E53" w:rsidRDefault="00A02E53" w:rsidP="00A02E53">
      <w:pPr>
        <w:suppressAutoHyphens w:val="0"/>
        <w:ind w:firstLine="567"/>
        <w:jc w:val="both"/>
        <w:rPr>
          <w:b w:val="0"/>
          <w:bCs/>
          <w:color w:val="000000" w:themeColor="text1"/>
          <w:sz w:val="24"/>
          <w:szCs w:val="24"/>
          <w:lang w:val="en-US" w:eastAsia="en-US" w:bidi="en-US"/>
        </w:rPr>
      </w:pPr>
    </w:p>
    <w:p w:rsidR="00A02E53" w:rsidRPr="00AE6B4D" w:rsidRDefault="00A02E53" w:rsidP="00497DD0">
      <w:pPr>
        <w:tabs>
          <w:tab w:val="left" w:pos="851"/>
        </w:tabs>
        <w:suppressAutoHyphens w:val="0"/>
        <w:ind w:firstLine="142"/>
        <w:jc w:val="both"/>
        <w:rPr>
          <w:rFonts w:eastAsiaTheme="minorEastAsia"/>
          <w:b w:val="0"/>
          <w:color w:val="000000" w:themeColor="text1"/>
          <w:sz w:val="24"/>
          <w:szCs w:val="24"/>
          <w:lang w:eastAsia="en-US" w:bidi="en-US"/>
        </w:rPr>
      </w:pPr>
      <w:r w:rsidRPr="00A02E53">
        <w:rPr>
          <w:rFonts w:eastAsiaTheme="minorEastAsia"/>
          <w:color w:val="000000" w:themeColor="text1"/>
          <w:sz w:val="24"/>
          <w:szCs w:val="24"/>
          <w:lang w:eastAsia="en-US" w:bidi="en-US"/>
        </w:rPr>
        <w:t>Постановили:</w:t>
      </w:r>
      <w:r w:rsidRPr="00A02E53">
        <w:rPr>
          <w:rFonts w:eastAsiaTheme="minorEastAsia"/>
          <w:b w:val="0"/>
          <w:color w:val="000000" w:themeColor="text1"/>
          <w:sz w:val="24"/>
          <w:szCs w:val="24"/>
          <w:lang w:eastAsia="en-US" w:bidi="en-US"/>
        </w:rPr>
        <w:t xml:space="preserve"> </w:t>
      </w:r>
      <w:r w:rsidR="00AE6B4D">
        <w:rPr>
          <w:rFonts w:eastAsiaTheme="minorEastAsia"/>
          <w:b w:val="0"/>
          <w:color w:val="000000" w:themeColor="text1"/>
          <w:sz w:val="24"/>
          <w:szCs w:val="24"/>
          <w:lang w:eastAsia="en-US" w:bidi="en-US"/>
        </w:rPr>
        <w:t>Утвердить:</w:t>
      </w:r>
    </w:p>
    <w:p w:rsidR="00A02E53" w:rsidRPr="00A02E53" w:rsidRDefault="00A02E53" w:rsidP="00EE28D7">
      <w:pPr>
        <w:numPr>
          <w:ilvl w:val="0"/>
          <w:numId w:val="6"/>
        </w:numPr>
        <w:suppressAutoHyphens w:val="0"/>
        <w:ind w:left="0" w:firstLine="426"/>
        <w:contextualSpacing/>
        <w:jc w:val="both"/>
        <w:rPr>
          <w:rFonts w:eastAsiaTheme="minorEastAsia"/>
          <w:b w:val="0"/>
          <w:color w:val="000000" w:themeColor="text1"/>
          <w:sz w:val="24"/>
          <w:szCs w:val="24"/>
          <w:lang w:eastAsia="en-US" w:bidi="en-US"/>
        </w:rPr>
      </w:pPr>
      <w:r w:rsidRPr="00A02E53">
        <w:rPr>
          <w:rFonts w:eastAsiaTheme="minorEastAsia"/>
          <w:b w:val="0"/>
          <w:color w:val="000000" w:themeColor="text1"/>
          <w:sz w:val="24"/>
          <w:szCs w:val="24"/>
          <w:lang w:eastAsia="en-US" w:bidi="en-US"/>
        </w:rPr>
        <w:t>в качестве организационно-правовой формы  саморегулируемой организации: Союз;</w:t>
      </w:r>
    </w:p>
    <w:p w:rsidR="00A02E53" w:rsidRPr="00A02E53" w:rsidRDefault="00A02E53" w:rsidP="00EE28D7">
      <w:pPr>
        <w:numPr>
          <w:ilvl w:val="0"/>
          <w:numId w:val="6"/>
        </w:numPr>
        <w:suppressAutoHyphens w:val="0"/>
        <w:ind w:left="0" w:firstLine="426"/>
        <w:contextualSpacing/>
        <w:jc w:val="both"/>
        <w:rPr>
          <w:rFonts w:eastAsiaTheme="minorEastAsia"/>
          <w:b w:val="0"/>
          <w:color w:val="000000" w:themeColor="text1"/>
          <w:sz w:val="24"/>
          <w:szCs w:val="24"/>
          <w:lang w:eastAsia="en-US" w:bidi="en-US"/>
        </w:rPr>
      </w:pPr>
      <w:r w:rsidRPr="00A02E53">
        <w:rPr>
          <w:rFonts w:eastAsiaTheme="minorEastAsia"/>
          <w:b w:val="0"/>
          <w:color w:val="000000" w:themeColor="text1"/>
          <w:sz w:val="24"/>
          <w:szCs w:val="24"/>
          <w:lang w:eastAsia="en-US" w:bidi="en-US"/>
        </w:rPr>
        <w:t>в качестве полного наименования: Союз «</w:t>
      </w:r>
      <w:r>
        <w:rPr>
          <w:rFonts w:eastAsiaTheme="minorEastAsia"/>
          <w:b w:val="0"/>
          <w:color w:val="000000" w:themeColor="text1"/>
          <w:sz w:val="24"/>
          <w:szCs w:val="24"/>
          <w:lang w:eastAsia="en-US" w:bidi="en-US"/>
        </w:rPr>
        <w:t>Комплексное Объединение Проектировщиков», краткого наименования: Союз “КОП</w:t>
      </w:r>
      <w:r w:rsidRPr="00A02E53">
        <w:rPr>
          <w:rFonts w:eastAsiaTheme="minorEastAsia"/>
          <w:b w:val="0"/>
          <w:color w:val="000000" w:themeColor="text1"/>
          <w:sz w:val="24"/>
          <w:szCs w:val="24"/>
          <w:lang w:eastAsia="en-US" w:bidi="en-US"/>
        </w:rPr>
        <w:t>”;</w:t>
      </w:r>
    </w:p>
    <w:p w:rsidR="00A02E53" w:rsidRPr="00A02E53" w:rsidRDefault="00AE6B4D" w:rsidP="00497DD0">
      <w:pPr>
        <w:suppressAutoHyphens w:val="0"/>
        <w:ind w:firstLine="426"/>
        <w:jc w:val="both"/>
        <w:rPr>
          <w:rFonts w:eastAsiaTheme="minorEastAsia"/>
          <w:b w:val="0"/>
          <w:color w:val="000000" w:themeColor="text1"/>
          <w:sz w:val="24"/>
          <w:szCs w:val="24"/>
          <w:lang w:eastAsia="en-US" w:bidi="en-US"/>
        </w:rPr>
      </w:pPr>
      <w:r>
        <w:rPr>
          <w:rFonts w:eastAsiaTheme="minorEastAsia"/>
          <w:b w:val="0"/>
          <w:color w:val="000000" w:themeColor="text1"/>
          <w:sz w:val="24"/>
          <w:szCs w:val="24"/>
          <w:lang w:eastAsia="en-US" w:bidi="en-US"/>
        </w:rPr>
        <w:t xml:space="preserve"> У</w:t>
      </w:r>
      <w:r w:rsidR="00A02E53" w:rsidRPr="00A02E53">
        <w:rPr>
          <w:rFonts w:eastAsiaTheme="minorEastAsia"/>
          <w:b w:val="0"/>
          <w:color w:val="000000" w:themeColor="text1"/>
          <w:sz w:val="24"/>
          <w:szCs w:val="24"/>
          <w:lang w:eastAsia="en-US" w:bidi="en-US"/>
        </w:rPr>
        <w:t>твердить эмблему Союз</w:t>
      </w:r>
      <w:r w:rsidR="00A02E53">
        <w:rPr>
          <w:rFonts w:eastAsiaTheme="minorEastAsia"/>
          <w:b w:val="0"/>
          <w:color w:val="000000" w:themeColor="text1"/>
          <w:sz w:val="24"/>
          <w:szCs w:val="24"/>
          <w:lang w:eastAsia="en-US" w:bidi="en-US"/>
        </w:rPr>
        <w:t>а</w:t>
      </w:r>
      <w:r w:rsidR="00A02E53" w:rsidRPr="00A02E53">
        <w:rPr>
          <w:rFonts w:eastAsiaTheme="minorEastAsia"/>
          <w:b w:val="0"/>
          <w:color w:val="000000" w:themeColor="text1"/>
          <w:sz w:val="24"/>
          <w:szCs w:val="24"/>
          <w:lang w:eastAsia="en-US" w:bidi="en-US"/>
        </w:rPr>
        <w:t xml:space="preserve"> «</w:t>
      </w:r>
      <w:r w:rsidR="00A02E53">
        <w:rPr>
          <w:rFonts w:eastAsiaTheme="minorEastAsia"/>
          <w:b w:val="0"/>
          <w:color w:val="000000" w:themeColor="text1"/>
          <w:sz w:val="24"/>
          <w:szCs w:val="24"/>
          <w:lang w:eastAsia="en-US" w:bidi="en-US"/>
        </w:rPr>
        <w:t>Комплексное Объединение Проектировщиков».</w:t>
      </w:r>
    </w:p>
    <w:p w:rsidR="00A02E53" w:rsidRPr="00A02E53" w:rsidRDefault="00A02E53" w:rsidP="00497DD0">
      <w:pPr>
        <w:suppressAutoHyphens w:val="0"/>
        <w:ind w:firstLine="426"/>
        <w:jc w:val="both"/>
        <w:rPr>
          <w:rFonts w:eastAsiaTheme="minorEastAsia"/>
          <w:b w:val="0"/>
          <w:color w:val="000000" w:themeColor="text1"/>
          <w:sz w:val="24"/>
          <w:szCs w:val="24"/>
          <w:lang w:eastAsia="en-US" w:bidi="en-US"/>
        </w:rPr>
      </w:pPr>
      <w:r w:rsidRPr="00A02E53">
        <w:rPr>
          <w:rFonts w:eastAsiaTheme="minorEastAsia"/>
          <w:b w:val="0"/>
          <w:color w:val="000000" w:themeColor="text1"/>
          <w:sz w:val="24"/>
          <w:szCs w:val="24"/>
          <w:lang w:eastAsia="en-US" w:bidi="en-US"/>
        </w:rPr>
        <w:t xml:space="preserve"> Внести соответствующие изменения и утвердить новую редакцию </w:t>
      </w:r>
      <w:hyperlink r:id="rId44" w:history="1">
        <w:r w:rsidRPr="00A02E53">
          <w:rPr>
            <w:rFonts w:eastAsiaTheme="minorEastAsia"/>
            <w:b w:val="0"/>
            <w:color w:val="000000" w:themeColor="text1"/>
            <w:sz w:val="24"/>
            <w:szCs w:val="24"/>
            <w:lang w:eastAsia="en-US" w:bidi="en-US"/>
          </w:rPr>
          <w:t xml:space="preserve"> Устав</w:t>
        </w:r>
      </w:hyperlink>
      <w:r w:rsidRPr="00A02E53">
        <w:rPr>
          <w:rFonts w:eastAsiaTheme="minorEastAsia"/>
          <w:b w:val="0"/>
          <w:color w:val="000000" w:themeColor="text1"/>
          <w:sz w:val="24"/>
          <w:szCs w:val="24"/>
          <w:lang w:eastAsia="en-US" w:bidi="en-US"/>
        </w:rPr>
        <w:t>а Союз</w:t>
      </w:r>
      <w:r w:rsidR="00497DD0">
        <w:rPr>
          <w:rFonts w:eastAsiaTheme="minorEastAsia"/>
          <w:b w:val="0"/>
          <w:color w:val="000000" w:themeColor="text1"/>
          <w:sz w:val="24"/>
          <w:szCs w:val="24"/>
          <w:lang w:eastAsia="en-US" w:bidi="en-US"/>
        </w:rPr>
        <w:t>а</w:t>
      </w:r>
      <w:r w:rsidRPr="00A02E53">
        <w:rPr>
          <w:rFonts w:eastAsiaTheme="minorEastAsia"/>
          <w:b w:val="0"/>
          <w:color w:val="000000" w:themeColor="text1"/>
          <w:sz w:val="24"/>
          <w:szCs w:val="24"/>
          <w:lang w:eastAsia="en-US" w:bidi="en-US"/>
        </w:rPr>
        <w:t xml:space="preserve"> </w:t>
      </w:r>
      <w:r w:rsidR="00497DD0" w:rsidRPr="00A02E53">
        <w:rPr>
          <w:rFonts w:eastAsiaTheme="minorEastAsia"/>
          <w:b w:val="0"/>
          <w:color w:val="000000" w:themeColor="text1"/>
          <w:sz w:val="24"/>
          <w:szCs w:val="24"/>
          <w:lang w:eastAsia="en-US" w:bidi="en-US"/>
        </w:rPr>
        <w:t>«</w:t>
      </w:r>
      <w:r w:rsidR="00497DD0">
        <w:rPr>
          <w:rFonts w:eastAsiaTheme="minorEastAsia"/>
          <w:b w:val="0"/>
          <w:color w:val="000000" w:themeColor="text1"/>
          <w:sz w:val="24"/>
          <w:szCs w:val="24"/>
          <w:lang w:eastAsia="en-US" w:bidi="en-US"/>
        </w:rPr>
        <w:t>Комплексное Объединение Проектировщиков».</w:t>
      </w:r>
    </w:p>
    <w:p w:rsidR="00497DD0" w:rsidRDefault="00497DD0" w:rsidP="00A02E53">
      <w:pPr>
        <w:pStyle w:val="a5"/>
        <w:ind w:left="360" w:firstLine="567"/>
        <w:jc w:val="both"/>
        <w:rPr>
          <w:rFonts w:ascii="Times New Roman" w:hAnsi="Times New Roman"/>
          <w:b/>
          <w:sz w:val="24"/>
          <w:szCs w:val="24"/>
        </w:rPr>
      </w:pPr>
    </w:p>
    <w:p w:rsidR="0068590D" w:rsidRPr="002852A9" w:rsidRDefault="00034F1E" w:rsidP="00AE6B4D">
      <w:pPr>
        <w:pStyle w:val="a5"/>
        <w:ind w:left="360" w:firstLine="567"/>
        <w:jc w:val="both"/>
        <w:rPr>
          <w:rFonts w:ascii="Times New Roman" w:hAnsi="Times New Roman"/>
          <w:b/>
          <w:sz w:val="24"/>
          <w:szCs w:val="24"/>
        </w:rPr>
      </w:pPr>
      <w:r w:rsidRPr="002852A9">
        <w:rPr>
          <w:rFonts w:ascii="Times New Roman" w:hAnsi="Times New Roman"/>
          <w:b/>
          <w:sz w:val="24"/>
          <w:szCs w:val="24"/>
        </w:rPr>
        <w:t xml:space="preserve">По </w:t>
      </w:r>
      <w:r w:rsidR="00497DD0">
        <w:rPr>
          <w:rFonts w:ascii="Times New Roman" w:hAnsi="Times New Roman"/>
          <w:b/>
          <w:sz w:val="24"/>
          <w:szCs w:val="24"/>
        </w:rPr>
        <w:t>девятому</w:t>
      </w:r>
      <w:r w:rsidRPr="002852A9">
        <w:rPr>
          <w:rFonts w:ascii="Times New Roman" w:hAnsi="Times New Roman"/>
          <w:b/>
          <w:sz w:val="24"/>
          <w:szCs w:val="24"/>
        </w:rPr>
        <w:t xml:space="preserve"> вопросу:</w:t>
      </w:r>
      <w:r w:rsidRPr="002852A9">
        <w:rPr>
          <w:rFonts w:ascii="Times New Roman" w:hAnsi="Times New Roman"/>
          <w:sz w:val="24"/>
          <w:szCs w:val="24"/>
        </w:rPr>
        <w:t xml:space="preserve"> </w:t>
      </w:r>
      <w:r w:rsidR="00AE6B4D">
        <w:rPr>
          <w:rFonts w:ascii="Times New Roman" w:hAnsi="Times New Roman"/>
          <w:sz w:val="24"/>
          <w:szCs w:val="24"/>
        </w:rPr>
        <w:t>слушали Бунину Ю.Ю., которая предложила тайным голосованием избрать членов Совета директоров Союза «Комплексное Объединение Проектировщиков». Сообщила, что на 20.03.2015 г. в Партнерство поступили предложения выдвинуть в Совет директоров</w:t>
      </w:r>
      <w:r w:rsidR="00233B64">
        <w:rPr>
          <w:rFonts w:ascii="Times New Roman" w:hAnsi="Times New Roman"/>
          <w:sz w:val="24"/>
          <w:szCs w:val="24"/>
        </w:rPr>
        <w:t xml:space="preserve"> следующих кандидатов: </w:t>
      </w:r>
      <w:r w:rsidR="00AE6B4D">
        <w:rPr>
          <w:rFonts w:ascii="Times New Roman" w:hAnsi="Times New Roman"/>
          <w:sz w:val="24"/>
          <w:szCs w:val="24"/>
        </w:rPr>
        <w:t xml:space="preserve"> </w:t>
      </w:r>
    </w:p>
    <w:p w:rsidR="00233B64" w:rsidRPr="00233B64" w:rsidRDefault="00233B64" w:rsidP="00233B64">
      <w:pPr>
        <w:shd w:val="clear" w:color="auto" w:fill="FFFFFF"/>
        <w:ind w:left="426"/>
        <w:jc w:val="both"/>
        <w:rPr>
          <w:b w:val="0"/>
          <w:sz w:val="24"/>
          <w:szCs w:val="24"/>
        </w:rPr>
      </w:pPr>
      <w:r w:rsidRPr="00233B64">
        <w:rPr>
          <w:b w:val="0"/>
          <w:sz w:val="24"/>
          <w:szCs w:val="24"/>
        </w:rPr>
        <w:t>1. Халтурин Сергей Анатольевич, директор ООО «Вариант-Энерго»</w:t>
      </w:r>
    </w:p>
    <w:p w:rsidR="00233B64" w:rsidRPr="00233B64" w:rsidRDefault="00233B64" w:rsidP="00233B64">
      <w:pPr>
        <w:pStyle w:val="ConsPlusNormal"/>
        <w:widowControl/>
        <w:ind w:left="426" w:firstLine="0"/>
        <w:jc w:val="both"/>
        <w:rPr>
          <w:rFonts w:ascii="Times New Roman" w:hAnsi="Times New Roman" w:cs="Times New Roman"/>
          <w:sz w:val="24"/>
          <w:szCs w:val="24"/>
        </w:rPr>
      </w:pPr>
      <w:r w:rsidRPr="00233B64">
        <w:rPr>
          <w:rFonts w:ascii="Times New Roman" w:hAnsi="Times New Roman" w:cs="Times New Roman"/>
          <w:sz w:val="24"/>
          <w:szCs w:val="24"/>
        </w:rPr>
        <w:t xml:space="preserve">2.Сурма Дмитрия Валерьевича, директора ООО ЛТД Содружество, </w:t>
      </w:r>
    </w:p>
    <w:p w:rsidR="00233B64" w:rsidRPr="00233B64" w:rsidRDefault="00233B64" w:rsidP="00233B64">
      <w:pPr>
        <w:pStyle w:val="ConsPlusNormal"/>
        <w:widowControl/>
        <w:ind w:left="426" w:firstLine="0"/>
        <w:jc w:val="both"/>
        <w:rPr>
          <w:rFonts w:ascii="Times New Roman" w:hAnsi="Times New Roman" w:cs="Times New Roman"/>
          <w:sz w:val="24"/>
          <w:szCs w:val="24"/>
        </w:rPr>
      </w:pPr>
      <w:r w:rsidRPr="00233B64">
        <w:rPr>
          <w:rFonts w:ascii="Times New Roman" w:hAnsi="Times New Roman" w:cs="Times New Roman"/>
          <w:sz w:val="24"/>
          <w:szCs w:val="24"/>
        </w:rPr>
        <w:t>3. Казибекова Ибрагима Гаджиевича, Председателя Совета директоров ЗАО «АТОМ»</w:t>
      </w:r>
    </w:p>
    <w:p w:rsidR="00233B64" w:rsidRPr="00233B64" w:rsidRDefault="00233B64" w:rsidP="00233B64">
      <w:pPr>
        <w:pStyle w:val="ConsPlusNormal"/>
        <w:widowControl/>
        <w:ind w:left="426" w:firstLine="0"/>
        <w:jc w:val="both"/>
        <w:rPr>
          <w:rFonts w:ascii="Times New Roman" w:hAnsi="Times New Roman" w:cs="Times New Roman"/>
          <w:sz w:val="24"/>
          <w:szCs w:val="24"/>
        </w:rPr>
      </w:pPr>
      <w:r w:rsidRPr="00233B64">
        <w:rPr>
          <w:rFonts w:ascii="Times New Roman" w:hAnsi="Times New Roman" w:cs="Times New Roman"/>
          <w:sz w:val="24"/>
          <w:szCs w:val="24"/>
        </w:rPr>
        <w:t xml:space="preserve">4. Ладатко Александра Петровича, по доверенности от ООО «Новелла» </w:t>
      </w:r>
    </w:p>
    <w:p w:rsidR="00233B64" w:rsidRPr="00233B64" w:rsidRDefault="00233B64" w:rsidP="00233B64">
      <w:pPr>
        <w:pStyle w:val="ConsPlusNormal"/>
        <w:widowControl/>
        <w:ind w:left="426" w:firstLine="0"/>
        <w:jc w:val="both"/>
        <w:rPr>
          <w:rFonts w:ascii="Times New Roman" w:hAnsi="Times New Roman" w:cs="Times New Roman"/>
          <w:sz w:val="24"/>
          <w:szCs w:val="24"/>
        </w:rPr>
      </w:pPr>
      <w:r w:rsidRPr="00233B64">
        <w:rPr>
          <w:rFonts w:ascii="Times New Roman" w:hAnsi="Times New Roman" w:cs="Times New Roman"/>
          <w:sz w:val="24"/>
          <w:szCs w:val="24"/>
        </w:rPr>
        <w:t>5. Капустянов Андрей Васильевич, директор ООО «Экспертно-Консультационный  центр «ДЕДАЛ»</w:t>
      </w:r>
    </w:p>
    <w:p w:rsidR="00B75746" w:rsidRDefault="00B75746" w:rsidP="002852A9">
      <w:pPr>
        <w:pStyle w:val="ConsPlusNonformat"/>
        <w:widowControl/>
        <w:ind w:firstLine="567"/>
        <w:jc w:val="both"/>
        <w:rPr>
          <w:rFonts w:ascii="Times New Roman" w:hAnsi="Times New Roman" w:cs="Times New Roman"/>
          <w:b/>
          <w:sz w:val="24"/>
          <w:szCs w:val="24"/>
        </w:rPr>
      </w:pPr>
    </w:p>
    <w:p w:rsidR="00233B64" w:rsidRDefault="00233B64" w:rsidP="002852A9">
      <w:pPr>
        <w:pStyle w:val="ConsPlusNonformat"/>
        <w:widowControl/>
        <w:ind w:firstLine="567"/>
        <w:jc w:val="both"/>
        <w:rPr>
          <w:rFonts w:ascii="Times New Roman" w:hAnsi="Times New Roman" w:cs="Times New Roman"/>
          <w:b/>
          <w:sz w:val="24"/>
          <w:szCs w:val="24"/>
        </w:rPr>
      </w:pPr>
      <w:r>
        <w:rPr>
          <w:rFonts w:ascii="Times New Roman" w:hAnsi="Times New Roman" w:cs="Times New Roman"/>
          <w:b/>
          <w:sz w:val="24"/>
          <w:szCs w:val="24"/>
        </w:rPr>
        <w:t>Объявила перерыв для голосования.</w:t>
      </w:r>
    </w:p>
    <w:p w:rsidR="00233B64" w:rsidRDefault="00233B64" w:rsidP="00233B64">
      <w:pPr>
        <w:suppressAutoHyphens w:val="0"/>
        <w:ind w:firstLine="567"/>
        <w:rPr>
          <w:rFonts w:eastAsiaTheme="minorEastAsia"/>
          <w:i/>
          <w:color w:val="000000" w:themeColor="text1"/>
          <w:sz w:val="24"/>
          <w:szCs w:val="24"/>
          <w:lang w:eastAsia="en-US" w:bidi="en-US"/>
        </w:rPr>
      </w:pPr>
    </w:p>
    <w:p w:rsidR="00233B64" w:rsidRPr="00A02E53" w:rsidRDefault="00233B64" w:rsidP="00233B64">
      <w:pPr>
        <w:suppressAutoHyphens w:val="0"/>
        <w:ind w:firstLine="567"/>
        <w:rPr>
          <w:rFonts w:eastAsiaTheme="minorEastAsia"/>
          <w:i/>
          <w:color w:val="000000" w:themeColor="text1"/>
          <w:sz w:val="24"/>
          <w:szCs w:val="24"/>
          <w:lang w:eastAsia="en-US" w:bidi="en-US"/>
        </w:rPr>
      </w:pPr>
      <w:r>
        <w:rPr>
          <w:rFonts w:eastAsiaTheme="minorEastAsia"/>
          <w:i/>
          <w:color w:val="000000" w:themeColor="text1"/>
          <w:sz w:val="24"/>
          <w:szCs w:val="24"/>
          <w:lang w:eastAsia="en-US" w:bidi="en-US"/>
        </w:rPr>
        <w:t xml:space="preserve">        Голосовали: </w:t>
      </w:r>
      <w:r w:rsidRPr="00A02E53">
        <w:rPr>
          <w:rFonts w:eastAsiaTheme="minorEastAsia"/>
          <w:b w:val="0"/>
          <w:color w:val="000000" w:themeColor="text1"/>
          <w:sz w:val="24"/>
          <w:szCs w:val="24"/>
          <w:lang w:eastAsia="en-US" w:bidi="en-US"/>
        </w:rPr>
        <w:t xml:space="preserve">«За»- </w:t>
      </w:r>
      <w:r>
        <w:rPr>
          <w:rFonts w:eastAsiaTheme="minorEastAsia"/>
          <w:b w:val="0"/>
          <w:color w:val="000000" w:themeColor="text1"/>
          <w:sz w:val="24"/>
          <w:szCs w:val="24"/>
          <w:lang w:eastAsia="en-US" w:bidi="en-US"/>
        </w:rPr>
        <w:t>256</w:t>
      </w:r>
    </w:p>
    <w:p w:rsidR="00233B64" w:rsidRPr="00A02E53" w:rsidRDefault="00233B64" w:rsidP="00233B64">
      <w:pPr>
        <w:suppressAutoHyphens w:val="0"/>
        <w:ind w:firstLine="567"/>
        <w:rPr>
          <w:rFonts w:eastAsiaTheme="minorEastAsia"/>
          <w:b w:val="0"/>
          <w:color w:val="000000" w:themeColor="text1"/>
          <w:sz w:val="24"/>
          <w:szCs w:val="24"/>
          <w:lang w:eastAsia="en-US" w:bidi="en-US"/>
        </w:rPr>
      </w:pPr>
      <w:r w:rsidRPr="00A02E53">
        <w:rPr>
          <w:rFonts w:eastAsiaTheme="minorEastAsia"/>
          <w:b w:val="0"/>
          <w:color w:val="000000" w:themeColor="text1"/>
          <w:sz w:val="24"/>
          <w:szCs w:val="24"/>
          <w:lang w:eastAsia="en-US" w:bidi="en-US"/>
        </w:rPr>
        <w:t xml:space="preserve">                              «Против»- нет </w:t>
      </w:r>
    </w:p>
    <w:p w:rsidR="00233B64" w:rsidRPr="00A02E53" w:rsidRDefault="00233B64" w:rsidP="00233B64">
      <w:pPr>
        <w:suppressAutoHyphens w:val="0"/>
        <w:ind w:firstLine="567"/>
        <w:rPr>
          <w:rFonts w:eastAsiaTheme="minorEastAsia"/>
          <w:b w:val="0"/>
          <w:color w:val="000000" w:themeColor="text1"/>
          <w:sz w:val="24"/>
          <w:szCs w:val="24"/>
          <w:lang w:eastAsia="en-US" w:bidi="en-US"/>
        </w:rPr>
      </w:pPr>
      <w:r w:rsidRPr="00A02E53">
        <w:rPr>
          <w:rFonts w:eastAsiaTheme="minorEastAsia"/>
          <w:b w:val="0"/>
          <w:color w:val="000000" w:themeColor="text1"/>
          <w:sz w:val="24"/>
          <w:szCs w:val="24"/>
          <w:lang w:eastAsia="en-US" w:bidi="en-US"/>
        </w:rPr>
        <w:t xml:space="preserve">                              «Воздержались» - нет </w:t>
      </w:r>
    </w:p>
    <w:p w:rsidR="00233B64" w:rsidRPr="002852A9" w:rsidRDefault="00233B64" w:rsidP="002852A9">
      <w:pPr>
        <w:pStyle w:val="ConsPlusNonformat"/>
        <w:widowControl/>
        <w:ind w:firstLine="567"/>
        <w:jc w:val="both"/>
        <w:rPr>
          <w:rFonts w:ascii="Times New Roman" w:hAnsi="Times New Roman" w:cs="Times New Roman"/>
          <w:b/>
          <w:sz w:val="24"/>
          <w:szCs w:val="24"/>
        </w:rPr>
      </w:pPr>
      <w:r>
        <w:rPr>
          <w:rFonts w:ascii="Times New Roman" w:hAnsi="Times New Roman" w:cs="Times New Roman"/>
          <w:b/>
          <w:sz w:val="24"/>
          <w:szCs w:val="24"/>
        </w:rPr>
        <w:t xml:space="preserve">Постановили: </w:t>
      </w:r>
      <w:r w:rsidRPr="00233B64">
        <w:rPr>
          <w:rFonts w:ascii="Times New Roman" w:hAnsi="Times New Roman" w:cs="Times New Roman"/>
          <w:sz w:val="24"/>
          <w:szCs w:val="24"/>
        </w:rPr>
        <w:t>избрать в члены Совета директоров Союза «Комплексное Объединение Проектировщиков»:</w:t>
      </w:r>
    </w:p>
    <w:p w:rsidR="00233B64" w:rsidRPr="00233B64" w:rsidRDefault="00233B64" w:rsidP="00233B64">
      <w:pPr>
        <w:shd w:val="clear" w:color="auto" w:fill="FFFFFF"/>
        <w:ind w:left="426"/>
        <w:jc w:val="both"/>
        <w:rPr>
          <w:b w:val="0"/>
          <w:sz w:val="24"/>
          <w:szCs w:val="24"/>
        </w:rPr>
      </w:pPr>
      <w:r w:rsidRPr="00233B64">
        <w:rPr>
          <w:b w:val="0"/>
          <w:sz w:val="24"/>
          <w:szCs w:val="24"/>
        </w:rPr>
        <w:t>1. Халтурин Сергей Анатольевич, директор ООО «Вариант-Энерго»</w:t>
      </w:r>
    </w:p>
    <w:p w:rsidR="00233B64" w:rsidRPr="00233B64" w:rsidRDefault="00233B64" w:rsidP="00233B64">
      <w:pPr>
        <w:pStyle w:val="ConsPlusNormal"/>
        <w:widowControl/>
        <w:ind w:left="426" w:firstLine="0"/>
        <w:jc w:val="both"/>
        <w:rPr>
          <w:rFonts w:ascii="Times New Roman" w:hAnsi="Times New Roman" w:cs="Times New Roman"/>
          <w:sz w:val="24"/>
          <w:szCs w:val="24"/>
        </w:rPr>
      </w:pPr>
      <w:r w:rsidRPr="00233B64">
        <w:rPr>
          <w:rFonts w:ascii="Times New Roman" w:hAnsi="Times New Roman" w:cs="Times New Roman"/>
          <w:sz w:val="24"/>
          <w:szCs w:val="24"/>
        </w:rPr>
        <w:t xml:space="preserve">2.Сурма Дмитрия Валерьевича, директора ООО ЛТД Содружество, </w:t>
      </w:r>
    </w:p>
    <w:p w:rsidR="00233B64" w:rsidRPr="00233B64" w:rsidRDefault="00233B64" w:rsidP="00233B64">
      <w:pPr>
        <w:pStyle w:val="ConsPlusNormal"/>
        <w:widowControl/>
        <w:ind w:left="426" w:firstLine="0"/>
        <w:jc w:val="both"/>
        <w:rPr>
          <w:rFonts w:ascii="Times New Roman" w:hAnsi="Times New Roman" w:cs="Times New Roman"/>
          <w:sz w:val="24"/>
          <w:szCs w:val="24"/>
        </w:rPr>
      </w:pPr>
      <w:r w:rsidRPr="00233B64">
        <w:rPr>
          <w:rFonts w:ascii="Times New Roman" w:hAnsi="Times New Roman" w:cs="Times New Roman"/>
          <w:sz w:val="24"/>
          <w:szCs w:val="24"/>
        </w:rPr>
        <w:t>3. Казибекова Ибрагима Гаджиевича, Председателя Совета директоров ЗАО «АТОМ»</w:t>
      </w:r>
    </w:p>
    <w:p w:rsidR="00233B64" w:rsidRPr="00233B64" w:rsidRDefault="00233B64" w:rsidP="00233B64">
      <w:pPr>
        <w:pStyle w:val="ConsPlusNormal"/>
        <w:widowControl/>
        <w:ind w:left="426" w:firstLine="0"/>
        <w:jc w:val="both"/>
        <w:rPr>
          <w:rFonts w:ascii="Times New Roman" w:hAnsi="Times New Roman" w:cs="Times New Roman"/>
          <w:sz w:val="24"/>
          <w:szCs w:val="24"/>
        </w:rPr>
      </w:pPr>
      <w:r w:rsidRPr="00233B64">
        <w:rPr>
          <w:rFonts w:ascii="Times New Roman" w:hAnsi="Times New Roman" w:cs="Times New Roman"/>
          <w:sz w:val="24"/>
          <w:szCs w:val="24"/>
        </w:rPr>
        <w:t xml:space="preserve">4. Ладатко Александра Петровича, по доверенности от ООО «Новелла» </w:t>
      </w:r>
    </w:p>
    <w:p w:rsidR="00233B64" w:rsidRPr="00233B64" w:rsidRDefault="00233B64" w:rsidP="00233B64">
      <w:pPr>
        <w:pStyle w:val="ConsPlusNormal"/>
        <w:widowControl/>
        <w:ind w:left="426" w:firstLine="0"/>
        <w:jc w:val="both"/>
        <w:rPr>
          <w:rFonts w:ascii="Times New Roman" w:hAnsi="Times New Roman" w:cs="Times New Roman"/>
          <w:sz w:val="24"/>
          <w:szCs w:val="24"/>
        </w:rPr>
      </w:pPr>
      <w:r w:rsidRPr="00233B64">
        <w:rPr>
          <w:rFonts w:ascii="Times New Roman" w:hAnsi="Times New Roman" w:cs="Times New Roman"/>
          <w:sz w:val="24"/>
          <w:szCs w:val="24"/>
        </w:rPr>
        <w:t>5. Капустянов Андрей Васильевич, директор ООО «Экспертно-Консультационный  центр «ДЕДАЛ»</w:t>
      </w:r>
    </w:p>
    <w:p w:rsidR="00B75746" w:rsidRDefault="00B75746" w:rsidP="002852A9">
      <w:pPr>
        <w:pStyle w:val="ConsPlusNonformat"/>
        <w:widowControl/>
        <w:ind w:firstLine="567"/>
        <w:jc w:val="both"/>
        <w:rPr>
          <w:rFonts w:ascii="Times New Roman" w:hAnsi="Times New Roman" w:cs="Times New Roman"/>
          <w:sz w:val="24"/>
          <w:szCs w:val="24"/>
        </w:rPr>
      </w:pPr>
    </w:p>
    <w:p w:rsidR="00233B64" w:rsidRDefault="00233B64" w:rsidP="00233B64">
      <w:pPr>
        <w:pStyle w:val="ConsPlusNonformat"/>
        <w:widowControl/>
        <w:ind w:firstLine="993"/>
        <w:jc w:val="both"/>
        <w:rPr>
          <w:rFonts w:ascii="Times New Roman" w:hAnsi="Times New Roman" w:cs="Times New Roman"/>
          <w:sz w:val="24"/>
          <w:szCs w:val="24"/>
        </w:rPr>
      </w:pPr>
      <w:r w:rsidRPr="002852A9">
        <w:rPr>
          <w:rFonts w:ascii="Times New Roman" w:hAnsi="Times New Roman"/>
          <w:b/>
          <w:sz w:val="24"/>
          <w:szCs w:val="24"/>
        </w:rPr>
        <w:t xml:space="preserve">По </w:t>
      </w:r>
      <w:r>
        <w:rPr>
          <w:rFonts w:ascii="Times New Roman" w:hAnsi="Times New Roman"/>
          <w:b/>
          <w:sz w:val="24"/>
          <w:szCs w:val="24"/>
        </w:rPr>
        <w:t>десятому</w:t>
      </w:r>
      <w:r w:rsidRPr="002852A9">
        <w:rPr>
          <w:rFonts w:ascii="Times New Roman" w:hAnsi="Times New Roman"/>
          <w:b/>
          <w:sz w:val="24"/>
          <w:szCs w:val="24"/>
        </w:rPr>
        <w:t xml:space="preserve"> вопросу:</w:t>
      </w:r>
      <w:r w:rsidRPr="002852A9">
        <w:rPr>
          <w:rFonts w:ascii="Times New Roman" w:hAnsi="Times New Roman"/>
          <w:sz w:val="24"/>
          <w:szCs w:val="24"/>
        </w:rPr>
        <w:t xml:space="preserve"> </w:t>
      </w:r>
      <w:r>
        <w:rPr>
          <w:rFonts w:ascii="Times New Roman" w:hAnsi="Times New Roman"/>
          <w:sz w:val="24"/>
          <w:szCs w:val="24"/>
        </w:rPr>
        <w:t>слушали Бунину Ю.Ю., которая предложила тайным голосованием избрать Председателя Совета директоров Союза «Комплексное Объединение Проектировщиков». Сообщила, что на 20.03.2015 г. в Партнерство поступило предложение выдвинуть в Председатели Совета директоров кандидатуру действующего председателя – Казибекова Ибрагима Гаджиевича.</w:t>
      </w:r>
    </w:p>
    <w:p w:rsidR="00233B64" w:rsidRDefault="00233B64" w:rsidP="002852A9">
      <w:pPr>
        <w:pStyle w:val="ConsPlusNonformat"/>
        <w:widowControl/>
        <w:ind w:firstLine="567"/>
        <w:jc w:val="both"/>
        <w:rPr>
          <w:rFonts w:ascii="Times New Roman" w:hAnsi="Times New Roman" w:cs="Times New Roman"/>
          <w:sz w:val="24"/>
          <w:szCs w:val="24"/>
        </w:rPr>
      </w:pPr>
    </w:p>
    <w:p w:rsidR="00233B64" w:rsidRDefault="00233B64" w:rsidP="00233B64">
      <w:pPr>
        <w:pStyle w:val="ConsPlusNonformat"/>
        <w:widowControl/>
        <w:ind w:firstLine="567"/>
        <w:jc w:val="both"/>
        <w:rPr>
          <w:rFonts w:ascii="Times New Roman" w:hAnsi="Times New Roman" w:cs="Times New Roman"/>
          <w:b/>
          <w:sz w:val="24"/>
          <w:szCs w:val="24"/>
        </w:rPr>
      </w:pPr>
      <w:r>
        <w:rPr>
          <w:rFonts w:ascii="Times New Roman" w:hAnsi="Times New Roman" w:cs="Times New Roman"/>
          <w:b/>
          <w:sz w:val="24"/>
          <w:szCs w:val="24"/>
        </w:rPr>
        <w:t>Объявила перерыв для голосования.</w:t>
      </w:r>
    </w:p>
    <w:p w:rsidR="00233B64" w:rsidRDefault="00233B64" w:rsidP="00233B64">
      <w:pPr>
        <w:suppressAutoHyphens w:val="0"/>
        <w:ind w:firstLine="567"/>
        <w:rPr>
          <w:rFonts w:eastAsiaTheme="minorEastAsia"/>
          <w:i/>
          <w:color w:val="000000" w:themeColor="text1"/>
          <w:sz w:val="24"/>
          <w:szCs w:val="24"/>
          <w:lang w:eastAsia="en-US" w:bidi="en-US"/>
        </w:rPr>
      </w:pPr>
    </w:p>
    <w:p w:rsidR="00233B64" w:rsidRPr="00A02E53" w:rsidRDefault="00233B64" w:rsidP="00233B64">
      <w:pPr>
        <w:suppressAutoHyphens w:val="0"/>
        <w:ind w:firstLine="567"/>
        <w:rPr>
          <w:rFonts w:eastAsiaTheme="minorEastAsia"/>
          <w:i/>
          <w:color w:val="000000" w:themeColor="text1"/>
          <w:sz w:val="24"/>
          <w:szCs w:val="24"/>
          <w:lang w:eastAsia="en-US" w:bidi="en-US"/>
        </w:rPr>
      </w:pPr>
      <w:r>
        <w:rPr>
          <w:rFonts w:eastAsiaTheme="minorEastAsia"/>
          <w:i/>
          <w:color w:val="000000" w:themeColor="text1"/>
          <w:sz w:val="24"/>
          <w:szCs w:val="24"/>
          <w:lang w:eastAsia="en-US" w:bidi="en-US"/>
        </w:rPr>
        <w:t xml:space="preserve">        Голосовали: </w:t>
      </w:r>
      <w:r w:rsidRPr="00A02E53">
        <w:rPr>
          <w:rFonts w:eastAsiaTheme="minorEastAsia"/>
          <w:b w:val="0"/>
          <w:color w:val="000000" w:themeColor="text1"/>
          <w:sz w:val="24"/>
          <w:szCs w:val="24"/>
          <w:lang w:eastAsia="en-US" w:bidi="en-US"/>
        </w:rPr>
        <w:t xml:space="preserve">«За»- </w:t>
      </w:r>
      <w:r>
        <w:rPr>
          <w:rFonts w:eastAsiaTheme="minorEastAsia"/>
          <w:b w:val="0"/>
          <w:color w:val="000000" w:themeColor="text1"/>
          <w:sz w:val="24"/>
          <w:szCs w:val="24"/>
          <w:lang w:eastAsia="en-US" w:bidi="en-US"/>
        </w:rPr>
        <w:t>256</w:t>
      </w:r>
    </w:p>
    <w:p w:rsidR="00233B64" w:rsidRPr="00A02E53" w:rsidRDefault="00233B64" w:rsidP="00233B64">
      <w:pPr>
        <w:suppressAutoHyphens w:val="0"/>
        <w:ind w:firstLine="567"/>
        <w:rPr>
          <w:rFonts w:eastAsiaTheme="minorEastAsia"/>
          <w:b w:val="0"/>
          <w:color w:val="000000" w:themeColor="text1"/>
          <w:sz w:val="24"/>
          <w:szCs w:val="24"/>
          <w:lang w:eastAsia="en-US" w:bidi="en-US"/>
        </w:rPr>
      </w:pPr>
      <w:r w:rsidRPr="00A02E53">
        <w:rPr>
          <w:rFonts w:eastAsiaTheme="minorEastAsia"/>
          <w:b w:val="0"/>
          <w:color w:val="000000" w:themeColor="text1"/>
          <w:sz w:val="24"/>
          <w:szCs w:val="24"/>
          <w:lang w:eastAsia="en-US" w:bidi="en-US"/>
        </w:rPr>
        <w:t xml:space="preserve">                              «Против»- нет </w:t>
      </w:r>
    </w:p>
    <w:p w:rsidR="00233B64" w:rsidRPr="00A02E53" w:rsidRDefault="00233B64" w:rsidP="00233B64">
      <w:pPr>
        <w:suppressAutoHyphens w:val="0"/>
        <w:ind w:firstLine="567"/>
        <w:rPr>
          <w:rFonts w:eastAsiaTheme="minorEastAsia"/>
          <w:b w:val="0"/>
          <w:color w:val="000000" w:themeColor="text1"/>
          <w:sz w:val="24"/>
          <w:szCs w:val="24"/>
          <w:lang w:eastAsia="en-US" w:bidi="en-US"/>
        </w:rPr>
      </w:pPr>
      <w:r w:rsidRPr="00A02E53">
        <w:rPr>
          <w:rFonts w:eastAsiaTheme="minorEastAsia"/>
          <w:b w:val="0"/>
          <w:color w:val="000000" w:themeColor="text1"/>
          <w:sz w:val="24"/>
          <w:szCs w:val="24"/>
          <w:lang w:eastAsia="en-US" w:bidi="en-US"/>
        </w:rPr>
        <w:t xml:space="preserve">                              «Воздержались» - нет </w:t>
      </w:r>
    </w:p>
    <w:p w:rsidR="00233B64" w:rsidRPr="002852A9" w:rsidRDefault="00233B64" w:rsidP="00233B64">
      <w:pPr>
        <w:pStyle w:val="ConsPlusNonformat"/>
        <w:widowControl/>
        <w:ind w:firstLine="567"/>
        <w:jc w:val="both"/>
        <w:rPr>
          <w:rFonts w:ascii="Times New Roman" w:hAnsi="Times New Roman" w:cs="Times New Roman"/>
          <w:b/>
          <w:sz w:val="24"/>
          <w:szCs w:val="24"/>
        </w:rPr>
      </w:pPr>
      <w:r>
        <w:rPr>
          <w:rFonts w:ascii="Times New Roman" w:hAnsi="Times New Roman" w:cs="Times New Roman"/>
          <w:b/>
          <w:sz w:val="24"/>
          <w:szCs w:val="24"/>
        </w:rPr>
        <w:t xml:space="preserve">Постановили: </w:t>
      </w:r>
      <w:r w:rsidRPr="00233B64">
        <w:rPr>
          <w:rFonts w:ascii="Times New Roman" w:hAnsi="Times New Roman" w:cs="Times New Roman"/>
          <w:sz w:val="24"/>
          <w:szCs w:val="24"/>
        </w:rPr>
        <w:t xml:space="preserve">избрать </w:t>
      </w:r>
      <w:r>
        <w:rPr>
          <w:rFonts w:ascii="Times New Roman" w:hAnsi="Times New Roman" w:cs="Times New Roman"/>
          <w:sz w:val="24"/>
          <w:szCs w:val="24"/>
        </w:rPr>
        <w:t>Председателем</w:t>
      </w:r>
      <w:r w:rsidRPr="00233B64">
        <w:rPr>
          <w:rFonts w:ascii="Times New Roman" w:hAnsi="Times New Roman" w:cs="Times New Roman"/>
          <w:sz w:val="24"/>
          <w:szCs w:val="24"/>
        </w:rPr>
        <w:t xml:space="preserve"> Совета директоров Союза «Комплексное Объединение Проектировщиков»</w:t>
      </w:r>
      <w:r>
        <w:rPr>
          <w:rFonts w:ascii="Times New Roman" w:hAnsi="Times New Roman" w:cs="Times New Roman"/>
          <w:sz w:val="24"/>
          <w:szCs w:val="24"/>
        </w:rPr>
        <w:t xml:space="preserve"> - </w:t>
      </w:r>
      <w:r>
        <w:rPr>
          <w:rFonts w:ascii="Times New Roman" w:hAnsi="Times New Roman"/>
          <w:sz w:val="24"/>
          <w:szCs w:val="24"/>
        </w:rPr>
        <w:t>Казибекова Ибрагима Гаджиевича.</w:t>
      </w:r>
    </w:p>
    <w:p w:rsidR="00233B64" w:rsidRDefault="00AE2115" w:rsidP="00AE2115">
      <w:pPr>
        <w:pStyle w:val="ConsPlusNonformat"/>
        <w:widowControl/>
        <w:ind w:firstLine="1134"/>
        <w:jc w:val="both"/>
        <w:rPr>
          <w:rFonts w:ascii="Times New Roman" w:hAnsi="Times New Roman" w:cs="Times New Roman"/>
          <w:sz w:val="24"/>
          <w:szCs w:val="24"/>
        </w:rPr>
      </w:pPr>
      <w:r w:rsidRPr="002852A9">
        <w:rPr>
          <w:rFonts w:ascii="Times New Roman" w:hAnsi="Times New Roman"/>
          <w:b/>
          <w:sz w:val="24"/>
          <w:szCs w:val="24"/>
        </w:rPr>
        <w:t xml:space="preserve">По </w:t>
      </w:r>
      <w:r>
        <w:rPr>
          <w:rFonts w:ascii="Times New Roman" w:hAnsi="Times New Roman"/>
          <w:b/>
          <w:sz w:val="24"/>
          <w:szCs w:val="24"/>
        </w:rPr>
        <w:t>одиннадцатому</w:t>
      </w:r>
      <w:r w:rsidRPr="002852A9">
        <w:rPr>
          <w:rFonts w:ascii="Times New Roman" w:hAnsi="Times New Roman"/>
          <w:b/>
          <w:sz w:val="24"/>
          <w:szCs w:val="24"/>
        </w:rPr>
        <w:t xml:space="preserve"> вопросу:</w:t>
      </w:r>
      <w:r w:rsidRPr="002852A9">
        <w:rPr>
          <w:rFonts w:ascii="Times New Roman" w:hAnsi="Times New Roman"/>
          <w:sz w:val="24"/>
          <w:szCs w:val="24"/>
        </w:rPr>
        <w:t xml:space="preserve"> </w:t>
      </w:r>
      <w:r>
        <w:rPr>
          <w:rFonts w:ascii="Times New Roman" w:hAnsi="Times New Roman"/>
          <w:sz w:val="24"/>
          <w:szCs w:val="24"/>
        </w:rPr>
        <w:t xml:space="preserve">слушали Бунину Ю.Ю., которая предложила упразднить: </w:t>
      </w:r>
    </w:p>
    <w:p w:rsidR="00AE2115" w:rsidRPr="00AE2115" w:rsidRDefault="00AE2115" w:rsidP="00EE28D7">
      <w:pPr>
        <w:numPr>
          <w:ilvl w:val="0"/>
          <w:numId w:val="4"/>
        </w:numPr>
        <w:suppressAutoHyphens w:val="0"/>
        <w:spacing w:after="160" w:line="259" w:lineRule="auto"/>
        <w:contextualSpacing/>
        <w:jc w:val="both"/>
        <w:rPr>
          <w:rFonts w:eastAsia="Calibri"/>
          <w:b w:val="0"/>
          <w:sz w:val="24"/>
          <w:szCs w:val="24"/>
          <w:lang w:eastAsia="en-US"/>
        </w:rPr>
      </w:pPr>
      <w:r w:rsidRPr="00AE2115">
        <w:rPr>
          <w:rFonts w:eastAsia="Calibri"/>
          <w:b w:val="0"/>
          <w:sz w:val="24"/>
          <w:szCs w:val="24"/>
          <w:lang w:eastAsia="en-US"/>
        </w:rPr>
        <w:t>СТ-1. Стандарт саморегулирования «Перечень видов работ по подготовке проектной документации, которые оказывают влияние на безопасность объектов капитального строительства (кроме особо опасных и технически сложных объектов использования атомной энергии) и решение вопросов по выдаче свидетельств о допуске к которым  относится к сфере деятельности НП  «Комплексное Объединение Проектировщиков»</w:t>
      </w:r>
      <w:r>
        <w:rPr>
          <w:rFonts w:eastAsia="Calibri"/>
          <w:b w:val="0"/>
          <w:sz w:val="24"/>
          <w:szCs w:val="24"/>
          <w:lang w:eastAsia="en-US"/>
        </w:rPr>
        <w:t>;</w:t>
      </w:r>
      <w:r w:rsidRPr="00AE2115">
        <w:rPr>
          <w:rFonts w:eastAsia="Calibri"/>
          <w:b w:val="0"/>
          <w:sz w:val="24"/>
          <w:szCs w:val="24"/>
          <w:lang w:eastAsia="en-US"/>
        </w:rPr>
        <w:t xml:space="preserve"> </w:t>
      </w:r>
    </w:p>
    <w:p w:rsidR="00AE2115" w:rsidRDefault="00AE2115" w:rsidP="00EE28D7">
      <w:pPr>
        <w:numPr>
          <w:ilvl w:val="0"/>
          <w:numId w:val="4"/>
        </w:numPr>
        <w:suppressAutoHyphens w:val="0"/>
        <w:spacing w:after="160" w:line="259" w:lineRule="auto"/>
        <w:contextualSpacing/>
        <w:jc w:val="both"/>
        <w:rPr>
          <w:rFonts w:eastAsia="Calibri"/>
          <w:b w:val="0"/>
          <w:sz w:val="24"/>
          <w:szCs w:val="24"/>
          <w:lang w:eastAsia="en-US"/>
        </w:rPr>
      </w:pPr>
      <w:r w:rsidRPr="00AE2115">
        <w:rPr>
          <w:rFonts w:eastAsia="Calibri"/>
          <w:b w:val="0"/>
          <w:sz w:val="24"/>
          <w:szCs w:val="24"/>
          <w:lang w:eastAsia="en-US"/>
        </w:rPr>
        <w:t xml:space="preserve">СТ-2 Стандарт саморегулирования  «Перечень видов работ, по подготовке проектной документации, выполняемых на особо опасных, технически сложных  объектах капитального строительства (кроме  объектов использования атомной энергии), оказывающих влияние на безопасность  указанных объектов, решение вопросов по выдаче свидетельств о допуске к которым  относится к сфере деятельности НП  «Комплексное Объединение Проектировщиков» </w:t>
      </w:r>
      <w:r>
        <w:rPr>
          <w:rFonts w:eastAsia="Calibri"/>
          <w:b w:val="0"/>
          <w:sz w:val="24"/>
          <w:szCs w:val="24"/>
          <w:lang w:eastAsia="en-US"/>
        </w:rPr>
        <w:t>.</w:t>
      </w:r>
    </w:p>
    <w:p w:rsidR="00AE2115" w:rsidRPr="00AE2115" w:rsidRDefault="00AE2115" w:rsidP="00AE2115">
      <w:pPr>
        <w:suppressAutoHyphens w:val="0"/>
        <w:spacing w:after="160" w:line="259" w:lineRule="auto"/>
        <w:ind w:left="720"/>
        <w:contextualSpacing/>
        <w:jc w:val="both"/>
        <w:rPr>
          <w:rFonts w:eastAsia="Calibri"/>
          <w:b w:val="0"/>
          <w:sz w:val="24"/>
          <w:szCs w:val="24"/>
          <w:lang w:eastAsia="en-US"/>
        </w:rPr>
      </w:pPr>
    </w:p>
    <w:p w:rsidR="00AE2115" w:rsidRPr="00AE2115" w:rsidRDefault="00AE2115" w:rsidP="00AE2115">
      <w:pPr>
        <w:ind w:left="360"/>
        <w:rPr>
          <w:rFonts w:eastAsiaTheme="minorEastAsia"/>
          <w:i/>
          <w:color w:val="000000" w:themeColor="text1"/>
          <w:sz w:val="24"/>
          <w:szCs w:val="24"/>
          <w:lang w:bidi="en-US"/>
        </w:rPr>
      </w:pPr>
      <w:r>
        <w:rPr>
          <w:rFonts w:eastAsiaTheme="minorEastAsia"/>
          <w:i/>
          <w:color w:val="000000" w:themeColor="text1"/>
          <w:sz w:val="24"/>
          <w:szCs w:val="24"/>
          <w:lang w:bidi="en-US"/>
        </w:rPr>
        <w:t xml:space="preserve">        </w:t>
      </w:r>
      <w:r w:rsidRPr="00AE2115">
        <w:rPr>
          <w:rFonts w:eastAsiaTheme="minorEastAsia"/>
          <w:i/>
          <w:color w:val="000000" w:themeColor="text1"/>
          <w:sz w:val="24"/>
          <w:szCs w:val="24"/>
          <w:lang w:bidi="en-US"/>
        </w:rPr>
        <w:t xml:space="preserve">Голосовали: </w:t>
      </w:r>
      <w:r w:rsidRPr="00AE2115">
        <w:rPr>
          <w:rFonts w:eastAsiaTheme="minorEastAsia"/>
          <w:color w:val="000000" w:themeColor="text1"/>
          <w:sz w:val="24"/>
          <w:szCs w:val="24"/>
          <w:lang w:bidi="en-US"/>
        </w:rPr>
        <w:t>«За»- 256</w:t>
      </w:r>
    </w:p>
    <w:p w:rsidR="00AE2115" w:rsidRPr="00AE2115" w:rsidRDefault="00AE2115" w:rsidP="00AE2115">
      <w:pPr>
        <w:ind w:left="360"/>
        <w:rPr>
          <w:rFonts w:eastAsiaTheme="minorEastAsia"/>
          <w:color w:val="000000" w:themeColor="text1"/>
          <w:sz w:val="24"/>
          <w:szCs w:val="24"/>
          <w:lang w:bidi="en-US"/>
        </w:rPr>
      </w:pPr>
      <w:r w:rsidRPr="00AE2115">
        <w:rPr>
          <w:rFonts w:eastAsiaTheme="minorEastAsia"/>
          <w:color w:val="000000" w:themeColor="text1"/>
          <w:sz w:val="24"/>
          <w:szCs w:val="24"/>
          <w:lang w:bidi="en-US"/>
        </w:rPr>
        <w:t xml:space="preserve">                              «Против»- нет </w:t>
      </w:r>
    </w:p>
    <w:p w:rsidR="00AE2115" w:rsidRPr="00AE2115" w:rsidRDefault="00AE2115" w:rsidP="00AE2115">
      <w:pPr>
        <w:ind w:left="360"/>
        <w:rPr>
          <w:rFonts w:eastAsiaTheme="minorEastAsia"/>
          <w:color w:val="000000" w:themeColor="text1"/>
          <w:sz w:val="24"/>
          <w:szCs w:val="24"/>
          <w:lang w:bidi="en-US"/>
        </w:rPr>
      </w:pPr>
      <w:r w:rsidRPr="00AE2115">
        <w:rPr>
          <w:rFonts w:eastAsiaTheme="minorEastAsia"/>
          <w:color w:val="000000" w:themeColor="text1"/>
          <w:sz w:val="24"/>
          <w:szCs w:val="24"/>
          <w:lang w:bidi="en-US"/>
        </w:rPr>
        <w:t xml:space="preserve">                             «Воздержались» - нет </w:t>
      </w:r>
    </w:p>
    <w:p w:rsidR="00233B64" w:rsidRDefault="00233B64" w:rsidP="002852A9">
      <w:pPr>
        <w:pStyle w:val="ConsPlusNonformat"/>
        <w:widowControl/>
        <w:ind w:firstLine="567"/>
        <w:jc w:val="both"/>
        <w:rPr>
          <w:rFonts w:ascii="Times New Roman" w:hAnsi="Times New Roman" w:cs="Times New Roman"/>
          <w:sz w:val="24"/>
          <w:szCs w:val="24"/>
        </w:rPr>
      </w:pPr>
    </w:p>
    <w:p w:rsidR="00AE2115" w:rsidRDefault="00AE2115" w:rsidP="002852A9">
      <w:pPr>
        <w:pStyle w:val="ConsPlusNonformat"/>
        <w:widowControl/>
        <w:ind w:firstLine="567"/>
        <w:jc w:val="both"/>
        <w:rPr>
          <w:rFonts w:ascii="Times New Roman" w:hAnsi="Times New Roman" w:cs="Times New Roman"/>
          <w:sz w:val="24"/>
          <w:szCs w:val="24"/>
        </w:rPr>
      </w:pPr>
      <w:r w:rsidRPr="00AE2115">
        <w:rPr>
          <w:rFonts w:ascii="Times New Roman" w:hAnsi="Times New Roman" w:cs="Times New Roman"/>
          <w:b/>
          <w:sz w:val="24"/>
          <w:szCs w:val="24"/>
        </w:rPr>
        <w:t>Постановили:</w:t>
      </w:r>
      <w:r>
        <w:rPr>
          <w:rFonts w:ascii="Times New Roman" w:hAnsi="Times New Roman" w:cs="Times New Roman"/>
          <w:sz w:val="24"/>
          <w:szCs w:val="24"/>
        </w:rPr>
        <w:t xml:space="preserve"> Упразднить:</w:t>
      </w:r>
    </w:p>
    <w:p w:rsidR="00AE2115" w:rsidRPr="00AE2115" w:rsidRDefault="00AE2115" w:rsidP="00EE28D7">
      <w:pPr>
        <w:numPr>
          <w:ilvl w:val="0"/>
          <w:numId w:val="4"/>
        </w:numPr>
        <w:suppressAutoHyphens w:val="0"/>
        <w:spacing w:after="160" w:line="259" w:lineRule="auto"/>
        <w:contextualSpacing/>
        <w:jc w:val="both"/>
        <w:rPr>
          <w:rFonts w:eastAsia="Calibri"/>
          <w:b w:val="0"/>
          <w:sz w:val="24"/>
          <w:szCs w:val="24"/>
          <w:lang w:eastAsia="en-US"/>
        </w:rPr>
      </w:pPr>
      <w:r w:rsidRPr="00AE2115">
        <w:rPr>
          <w:rFonts w:eastAsia="Calibri"/>
          <w:b w:val="0"/>
          <w:sz w:val="24"/>
          <w:szCs w:val="24"/>
          <w:lang w:eastAsia="en-US"/>
        </w:rPr>
        <w:t>СТ-1. Стандарт саморегулирования «Перечень видов работ по подготовке проектной документации, которые оказывают влияние на безопасность объектов капитального строительства (кроме особо опасных и технически сложных объектов использования атомной энергии) и решение вопросов по выдаче свидетельств о допуске к которым  относится к сфере деятельности НП  «Комплексное Объединение Проектировщиков»</w:t>
      </w:r>
      <w:r>
        <w:rPr>
          <w:rFonts w:eastAsia="Calibri"/>
          <w:b w:val="0"/>
          <w:sz w:val="24"/>
          <w:szCs w:val="24"/>
          <w:lang w:eastAsia="en-US"/>
        </w:rPr>
        <w:t>;</w:t>
      </w:r>
      <w:r w:rsidRPr="00AE2115">
        <w:rPr>
          <w:rFonts w:eastAsia="Calibri"/>
          <w:b w:val="0"/>
          <w:sz w:val="24"/>
          <w:szCs w:val="24"/>
          <w:lang w:eastAsia="en-US"/>
        </w:rPr>
        <w:t xml:space="preserve"> </w:t>
      </w:r>
    </w:p>
    <w:p w:rsidR="00AE2115" w:rsidRDefault="00AE2115" w:rsidP="00EE28D7">
      <w:pPr>
        <w:numPr>
          <w:ilvl w:val="0"/>
          <w:numId w:val="4"/>
        </w:numPr>
        <w:suppressAutoHyphens w:val="0"/>
        <w:spacing w:after="160" w:line="259" w:lineRule="auto"/>
        <w:contextualSpacing/>
        <w:jc w:val="both"/>
        <w:rPr>
          <w:rFonts w:eastAsia="Calibri"/>
          <w:b w:val="0"/>
          <w:sz w:val="24"/>
          <w:szCs w:val="24"/>
          <w:lang w:eastAsia="en-US"/>
        </w:rPr>
      </w:pPr>
      <w:r w:rsidRPr="00AE2115">
        <w:rPr>
          <w:rFonts w:eastAsia="Calibri"/>
          <w:b w:val="0"/>
          <w:sz w:val="24"/>
          <w:szCs w:val="24"/>
          <w:lang w:eastAsia="en-US"/>
        </w:rPr>
        <w:t xml:space="preserve">СТ-2 Стандарт саморегулирования  «Перечень видов работ, по подготовке проектной документации, выполняемых на особо опасных, технически сложных  объектах капитального строительства (кроме  объектов использования атомной энергии), оказывающих влияние на безопасность  указанных объектов, решение вопросов по выдаче свидетельств о допуске к которым  относится к сфере деятельности НП  «Комплексное Объединение Проектировщиков» </w:t>
      </w:r>
      <w:r>
        <w:rPr>
          <w:rFonts w:eastAsia="Calibri"/>
          <w:b w:val="0"/>
          <w:sz w:val="24"/>
          <w:szCs w:val="24"/>
          <w:lang w:eastAsia="en-US"/>
        </w:rPr>
        <w:t>.</w:t>
      </w:r>
    </w:p>
    <w:p w:rsidR="00AE2115" w:rsidRDefault="00AE2115" w:rsidP="002852A9">
      <w:pPr>
        <w:pStyle w:val="ConsPlusNonformat"/>
        <w:widowControl/>
        <w:ind w:firstLine="567"/>
        <w:jc w:val="both"/>
        <w:rPr>
          <w:rFonts w:ascii="Times New Roman" w:hAnsi="Times New Roman"/>
          <w:sz w:val="24"/>
          <w:szCs w:val="24"/>
        </w:rPr>
      </w:pPr>
      <w:r w:rsidRPr="002852A9">
        <w:rPr>
          <w:rFonts w:ascii="Times New Roman" w:hAnsi="Times New Roman"/>
          <w:b/>
          <w:sz w:val="24"/>
          <w:szCs w:val="24"/>
        </w:rPr>
        <w:t xml:space="preserve">По </w:t>
      </w:r>
      <w:r>
        <w:rPr>
          <w:rFonts w:ascii="Times New Roman" w:hAnsi="Times New Roman"/>
          <w:b/>
          <w:sz w:val="24"/>
          <w:szCs w:val="24"/>
        </w:rPr>
        <w:t>двенадцатому</w:t>
      </w:r>
      <w:r w:rsidRPr="002852A9">
        <w:rPr>
          <w:rFonts w:ascii="Times New Roman" w:hAnsi="Times New Roman"/>
          <w:b/>
          <w:sz w:val="24"/>
          <w:szCs w:val="24"/>
        </w:rPr>
        <w:t xml:space="preserve"> вопросу:</w:t>
      </w:r>
      <w:r w:rsidRPr="002852A9">
        <w:rPr>
          <w:rFonts w:ascii="Times New Roman" w:hAnsi="Times New Roman"/>
          <w:sz w:val="24"/>
          <w:szCs w:val="24"/>
        </w:rPr>
        <w:t xml:space="preserve"> </w:t>
      </w:r>
      <w:r>
        <w:rPr>
          <w:rFonts w:ascii="Times New Roman" w:hAnsi="Times New Roman"/>
          <w:sz w:val="24"/>
          <w:szCs w:val="24"/>
        </w:rPr>
        <w:t>слушали Бунину Ю.Ю., которая предложила внести изменения и утвердить новую редакцию:</w:t>
      </w:r>
    </w:p>
    <w:p w:rsidR="00AE2115" w:rsidRPr="00AE2115" w:rsidRDefault="00AE2115" w:rsidP="00EE28D7">
      <w:pPr>
        <w:numPr>
          <w:ilvl w:val="0"/>
          <w:numId w:val="4"/>
        </w:numPr>
        <w:suppressAutoHyphens w:val="0"/>
        <w:spacing w:after="160" w:line="259" w:lineRule="auto"/>
        <w:contextualSpacing/>
        <w:jc w:val="both"/>
        <w:rPr>
          <w:rFonts w:eastAsia="Calibri"/>
          <w:b w:val="0"/>
          <w:sz w:val="24"/>
          <w:szCs w:val="24"/>
          <w:lang w:eastAsia="en-US"/>
        </w:rPr>
      </w:pPr>
      <w:r w:rsidRPr="00AE2115">
        <w:rPr>
          <w:rFonts w:eastAsia="Calibri"/>
          <w:b w:val="0"/>
          <w:sz w:val="24"/>
          <w:szCs w:val="24"/>
          <w:lang w:eastAsia="en-US"/>
        </w:rPr>
        <w:t>СТ-3. Стандарт саморегулирования Союза "Комплексное Объединение Проектировщиков"  «Требования к организации и выполнению работ по подготовке проектной документации, которые оказывают влияние на безопасность объектов капитального строительства, и к системе контроля за их выполнением членами Союза «Комплексное Объединение Проектировщиков»</w:t>
      </w:r>
    </w:p>
    <w:p w:rsidR="00AE2115" w:rsidRPr="00AE2115"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45" w:history="1">
        <w:r w:rsidR="00AE2115" w:rsidRPr="00AE2115">
          <w:rPr>
            <w:rFonts w:eastAsia="Calibri"/>
            <w:b w:val="0"/>
            <w:sz w:val="24"/>
            <w:szCs w:val="24"/>
            <w:lang w:eastAsia="en-US"/>
          </w:rPr>
          <w:t>ПР-1 Правила саморегулирования «Общие требования по осуществлению саморегулирования» Союза “Комплексное Объединение Проектировщиков”</w:t>
        </w:r>
      </w:hyperlink>
    </w:p>
    <w:p w:rsidR="00AE2115" w:rsidRPr="00AE2115"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46" w:history="1">
        <w:r w:rsidR="00AE2115" w:rsidRPr="00AE2115">
          <w:rPr>
            <w:rFonts w:eastAsia="Calibri"/>
            <w:b w:val="0"/>
            <w:sz w:val="24"/>
            <w:szCs w:val="24"/>
            <w:lang w:eastAsia="en-US"/>
          </w:rPr>
          <w:t>ПР-2 Правила саморегулирования Союза “Комплексное Объединение Проектировщиков” «Правила обеспечения имущественной ответственности членов Союза «Комплексное Объединение Проектировщиков» перед потребителями и иными лицами».</w:t>
        </w:r>
      </w:hyperlink>
    </w:p>
    <w:p w:rsidR="00AE2115" w:rsidRPr="00AE2115"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47" w:history="1">
        <w:r w:rsidR="00AE2115" w:rsidRPr="00AE2115">
          <w:rPr>
            <w:rFonts w:eastAsia="Calibri"/>
            <w:b w:val="0"/>
            <w:sz w:val="24"/>
            <w:szCs w:val="24"/>
            <w:lang w:eastAsia="en-US"/>
          </w:rPr>
          <w:t>ПР-3 Правил саморегулирования «Правила контроля за соблюдением членами Союза “Комплексное Объединение Проектировщиков” требований к выдаче свидетельства о допуске, требований стандартов и правил саморегулирования Союза “Комплексное Объединение Проектировщиков”</w:t>
        </w:r>
      </w:hyperlink>
    </w:p>
    <w:p w:rsidR="00AE2115" w:rsidRPr="00AE2115"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48" w:history="1">
        <w:r w:rsidR="00AE2115" w:rsidRPr="00AE2115">
          <w:rPr>
            <w:rFonts w:eastAsia="Calibri"/>
            <w:b w:val="0"/>
            <w:sz w:val="24"/>
            <w:szCs w:val="24"/>
            <w:lang w:eastAsia="en-US"/>
          </w:rPr>
          <w:t>ПР-4. Правила саморегулирования. «Порядок расследования случаев причинения вреда членами Союза “Комплексное Объединение Проектировщиков” вследствие недостатков работ, которые оказывают влияние на безопасность объектов капитального строительства»</w:t>
        </w:r>
      </w:hyperlink>
    </w:p>
    <w:p w:rsidR="00AE2115" w:rsidRPr="00AE2115"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49" w:history="1">
        <w:r w:rsidR="00AE2115" w:rsidRPr="00AE2115">
          <w:rPr>
            <w:rFonts w:eastAsia="Calibri"/>
            <w:b w:val="0"/>
            <w:sz w:val="24"/>
            <w:szCs w:val="24"/>
            <w:lang w:eastAsia="en-US"/>
          </w:rPr>
          <w:t>ПР-5. Правила саморегулирования Союза “Комплексное Объединение Проектировщиков” . «Порядок ведения реестра членов Союза “Комплексное Объединение Проектировщиков”</w:t>
        </w:r>
      </w:hyperlink>
    </w:p>
    <w:p w:rsidR="00AE2115" w:rsidRPr="00AE2115"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50" w:history="1">
        <w:r w:rsidR="00AE2115" w:rsidRPr="00AE2115">
          <w:rPr>
            <w:rFonts w:eastAsia="Calibri"/>
            <w:b w:val="0"/>
            <w:sz w:val="24"/>
            <w:szCs w:val="24"/>
            <w:lang w:eastAsia="en-US"/>
          </w:rPr>
          <w:t>ПР-6. Правила саморегулирования Союза “Комплексное Объединение Проектировщиков” «Порядок повышения квалификации специалистов членов Союза “Комплексное Объединение Проектировщиков”</w:t>
        </w:r>
      </w:hyperlink>
    </w:p>
    <w:p w:rsidR="00AE2115" w:rsidRPr="00AE2115"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51" w:history="1">
        <w:r w:rsidR="00AE2115" w:rsidRPr="00AE2115">
          <w:rPr>
            <w:rFonts w:eastAsia="Calibri"/>
            <w:b w:val="0"/>
            <w:sz w:val="24"/>
            <w:szCs w:val="24"/>
            <w:lang w:eastAsia="en-US"/>
          </w:rPr>
          <w:t>ПР-7. Правила саморегулирования Союза “Комплексное Объединение Проектировщиков” «Порядок рассмотрения обращений и жалоб на действия членов Союза “Комплексное Объединение Проектировщиков”</w:t>
        </w:r>
      </w:hyperlink>
    </w:p>
    <w:p w:rsidR="00AE2115" w:rsidRPr="00AE2115"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52" w:history="1">
        <w:r w:rsidR="00AE2115" w:rsidRPr="00AE2115">
          <w:rPr>
            <w:rFonts w:eastAsia="Calibri"/>
            <w:b w:val="0"/>
            <w:sz w:val="24"/>
            <w:szCs w:val="24"/>
            <w:lang w:eastAsia="en-US"/>
          </w:rPr>
          <w:t>ПР-8 Правила саморегулирования «Порядок осуществления выплат из компенсационного фонда Союза “Комплексное Объединение Проектировщиков”</w:t>
        </w:r>
      </w:hyperlink>
    </w:p>
    <w:p w:rsidR="00AE2115" w:rsidRPr="00AE2115"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53" w:history="1">
        <w:r w:rsidR="00AE2115" w:rsidRPr="00AE2115">
          <w:rPr>
            <w:rFonts w:eastAsia="Calibri"/>
            <w:b w:val="0"/>
            <w:sz w:val="24"/>
            <w:szCs w:val="24"/>
            <w:lang w:eastAsia="en-US"/>
          </w:rPr>
          <w:t>ПР-9. Правил саморегулирования Союза “Комплексное Объединение Проектировщиков” «Требования о страховании членами Некоммерческого партнерства «Строительное Региональное Объединение»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hyperlink>
    </w:p>
    <w:p w:rsidR="00AE2115" w:rsidRPr="00AE2115" w:rsidRDefault="00AE2115" w:rsidP="00EE28D7">
      <w:pPr>
        <w:numPr>
          <w:ilvl w:val="0"/>
          <w:numId w:val="3"/>
        </w:numPr>
        <w:suppressAutoHyphens w:val="0"/>
        <w:spacing w:after="160" w:line="259" w:lineRule="auto"/>
        <w:contextualSpacing/>
        <w:jc w:val="both"/>
        <w:rPr>
          <w:rFonts w:eastAsia="Calibri"/>
          <w:b w:val="0"/>
          <w:sz w:val="24"/>
          <w:szCs w:val="24"/>
          <w:lang w:eastAsia="en-US"/>
        </w:rPr>
      </w:pPr>
      <w:r w:rsidRPr="00AE2115">
        <w:rPr>
          <w:rFonts w:eastAsia="Calibri"/>
          <w:b w:val="0"/>
          <w:sz w:val="24"/>
          <w:szCs w:val="24"/>
          <w:lang w:eastAsia="en-US"/>
        </w:rPr>
        <w:t> </w:t>
      </w:r>
      <w:hyperlink r:id="rId54" w:history="1">
        <w:r w:rsidRPr="00AE2115">
          <w:rPr>
            <w:rFonts w:eastAsia="Calibri"/>
            <w:b w:val="0"/>
            <w:sz w:val="24"/>
            <w:szCs w:val="24"/>
            <w:lang w:eastAsia="en-US"/>
          </w:rPr>
          <w:t>ПР-10. Порядок уплаты вступительных и регулярных членских взносов в Союзе “Комплексное Объединение Проектировщиков”</w:t>
        </w:r>
      </w:hyperlink>
    </w:p>
    <w:p w:rsidR="00AE2115" w:rsidRPr="00AE2115"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55" w:history="1">
        <w:r w:rsidR="00AE2115" w:rsidRPr="00AE2115">
          <w:rPr>
            <w:rFonts w:eastAsia="Calibri"/>
            <w:b w:val="0"/>
            <w:sz w:val="24"/>
            <w:szCs w:val="24"/>
            <w:lang w:eastAsia="en-US"/>
          </w:rPr>
          <w:t>Требования Союза “Комплексное Объединение Проектировщиков” к выдаче свидетельства о допуске к работам по подготовке проектной документации, которые оказывают влияние на безопасность объектов капитального строительства (кроме особо опасных, технически сложных объектов, объектов использования атомной энергии)»</w:t>
        </w:r>
      </w:hyperlink>
    </w:p>
    <w:p w:rsidR="00AE2115" w:rsidRPr="00AE2115"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56" w:history="1">
        <w:r w:rsidR="00AE2115" w:rsidRPr="00AE2115">
          <w:rPr>
            <w:rFonts w:eastAsia="Calibri"/>
            <w:b w:val="0"/>
            <w:sz w:val="24"/>
            <w:szCs w:val="24"/>
            <w:lang w:eastAsia="en-US"/>
          </w:rPr>
          <w:t>«Требования Союза “Комплексное Объединение Проектировщиков” к выдаче Свидетельств о допуске к работам на особо опасных, технически сложных  объектах капитального строительства (кроме объектов использования атомной энергии), оказывающим влияние на безопасность указанных объектов».</w:t>
        </w:r>
      </w:hyperlink>
    </w:p>
    <w:p w:rsidR="00AE2115" w:rsidRPr="00AE2115"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57" w:history="1">
        <w:r w:rsidR="00AE2115" w:rsidRPr="00AE2115">
          <w:rPr>
            <w:rFonts w:eastAsia="Calibri"/>
            <w:b w:val="0"/>
            <w:sz w:val="24"/>
            <w:szCs w:val="24"/>
            <w:lang w:eastAsia="en-US"/>
          </w:rPr>
          <w:t>П-1 Положение о компетенции директора Союза “Комплексное Объединение Проектировщиков”</w:t>
        </w:r>
      </w:hyperlink>
    </w:p>
    <w:p w:rsidR="00AE2115" w:rsidRPr="00AE2115"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58" w:history="1">
        <w:r w:rsidR="00AE2115" w:rsidRPr="00AE2115">
          <w:rPr>
            <w:rFonts w:eastAsia="Calibri"/>
            <w:b w:val="0"/>
            <w:sz w:val="24"/>
            <w:szCs w:val="24"/>
            <w:lang w:eastAsia="en-US"/>
          </w:rPr>
          <w:t>П-3. Положение о Комитете по контролю Союза “Комплексное Объединение Проектировщиков”</w:t>
        </w:r>
      </w:hyperlink>
      <w:r w:rsidR="00AE2115" w:rsidRPr="00AE2115">
        <w:rPr>
          <w:rFonts w:eastAsia="Calibri"/>
          <w:b w:val="0"/>
          <w:sz w:val="24"/>
          <w:szCs w:val="24"/>
          <w:lang w:eastAsia="en-US"/>
        </w:rPr>
        <w:t>.</w:t>
      </w:r>
    </w:p>
    <w:p w:rsidR="00AE2115" w:rsidRPr="00AE2115"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59" w:history="1">
        <w:r w:rsidR="00AE2115" w:rsidRPr="00AE2115">
          <w:rPr>
            <w:rFonts w:eastAsia="Calibri"/>
            <w:b w:val="0"/>
            <w:sz w:val="24"/>
            <w:szCs w:val="24"/>
            <w:lang w:eastAsia="en-US"/>
          </w:rPr>
          <w:t>П-4. Положение о Дисциплинарном комитете Союза “Комплексное Объединение Проектировщиков”</w:t>
        </w:r>
      </w:hyperlink>
    </w:p>
    <w:p w:rsidR="00AE2115" w:rsidRPr="00AE2115"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60" w:history="1">
        <w:r w:rsidR="00AE2115" w:rsidRPr="00AE2115">
          <w:rPr>
            <w:rFonts w:eastAsia="Calibri"/>
            <w:b w:val="0"/>
            <w:sz w:val="24"/>
            <w:szCs w:val="24"/>
            <w:lang w:eastAsia="en-US"/>
          </w:rPr>
          <w:t>П-5. Положение о компенсационном фонде Союза “Комплексное Объединение Проектировщиков”</w:t>
        </w:r>
      </w:hyperlink>
      <w:r w:rsidR="00AE2115" w:rsidRPr="00AE2115">
        <w:rPr>
          <w:rFonts w:eastAsia="Calibri"/>
          <w:b w:val="0"/>
          <w:sz w:val="24"/>
          <w:szCs w:val="24"/>
          <w:lang w:eastAsia="en-US"/>
        </w:rPr>
        <w:t>.</w:t>
      </w:r>
    </w:p>
    <w:p w:rsidR="00AE2115" w:rsidRPr="00AE2115"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61" w:history="1">
        <w:r w:rsidR="00AE2115" w:rsidRPr="00AE2115">
          <w:rPr>
            <w:rFonts w:eastAsia="Calibri"/>
            <w:b w:val="0"/>
            <w:sz w:val="24"/>
            <w:szCs w:val="24"/>
            <w:lang w:eastAsia="en-US"/>
          </w:rPr>
          <w:t>П-6. Положение о системе мер дисциплинарного воздействия за несоблюдение членами Союза “Комплексное Объединение Проектировщиков” требований к выдаче свидетельств о допуске, требований стандартов и правил саморегулирования Союза “Комплексное Объединение Проектировщиков”</w:t>
        </w:r>
      </w:hyperlink>
    </w:p>
    <w:p w:rsidR="00AE2115" w:rsidRPr="00AE2115"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62" w:history="1">
        <w:r w:rsidR="00AE2115" w:rsidRPr="00AE2115">
          <w:rPr>
            <w:rFonts w:eastAsia="Calibri"/>
            <w:b w:val="0"/>
            <w:sz w:val="24"/>
            <w:szCs w:val="24"/>
            <w:lang w:eastAsia="en-US"/>
          </w:rPr>
          <w:t>П-7. Положение о Совете директоров Союза “Комплексное Объединение Проектировщиков”</w:t>
        </w:r>
      </w:hyperlink>
    </w:p>
    <w:p w:rsidR="00AE2115" w:rsidRPr="00AE2115"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63" w:history="1">
        <w:r w:rsidR="00AE2115" w:rsidRPr="00AE2115">
          <w:rPr>
            <w:rFonts w:eastAsia="Calibri"/>
            <w:b w:val="0"/>
            <w:sz w:val="24"/>
            <w:szCs w:val="24"/>
            <w:lang w:eastAsia="en-US"/>
          </w:rPr>
          <w:t>П-8. Положение о членстве в Союза “Комплексное Объединение Проектировщиков”</w:t>
        </w:r>
      </w:hyperlink>
    </w:p>
    <w:p w:rsidR="00AE2115" w:rsidRPr="00AE2115"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64" w:history="1">
        <w:r w:rsidR="00AE2115" w:rsidRPr="00AE2115">
          <w:rPr>
            <w:rFonts w:eastAsia="Calibri"/>
            <w:b w:val="0"/>
            <w:sz w:val="24"/>
            <w:szCs w:val="24"/>
            <w:lang w:eastAsia="en-US"/>
          </w:rPr>
          <w:t>П-9. Положение о Ревизионной комиссии Союза “Комплексное Объединение Проектировщиков”</w:t>
        </w:r>
      </w:hyperlink>
    </w:p>
    <w:p w:rsidR="00AE2115" w:rsidRPr="00AE2115"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65" w:history="1">
        <w:r w:rsidR="00AE2115" w:rsidRPr="00AE2115">
          <w:rPr>
            <w:rFonts w:eastAsia="Calibri"/>
            <w:b w:val="0"/>
            <w:sz w:val="24"/>
            <w:szCs w:val="24"/>
            <w:lang w:eastAsia="en-US"/>
          </w:rPr>
          <w:t>П-10 Положение о постоянно действующем Третейском суде, созданном при Союза “Комплексное Объединение Проектировщиков” .</w:t>
        </w:r>
      </w:hyperlink>
    </w:p>
    <w:p w:rsidR="00AE2115" w:rsidRPr="00AE2115"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66" w:history="1">
        <w:r w:rsidR="00AE2115" w:rsidRPr="00AE2115">
          <w:rPr>
            <w:rFonts w:eastAsia="Calibri"/>
            <w:b w:val="0"/>
            <w:sz w:val="24"/>
            <w:szCs w:val="24"/>
            <w:lang w:eastAsia="en-US"/>
          </w:rPr>
          <w:t>П-11 Положение о третейских сборах и расходах Третейского суда Союза “Комплексное Объединение Проектировщиков”</w:t>
        </w:r>
      </w:hyperlink>
    </w:p>
    <w:p w:rsidR="00AE2115" w:rsidRPr="00AE2115"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67" w:history="1">
        <w:r w:rsidR="00AE2115" w:rsidRPr="00AE2115">
          <w:rPr>
            <w:rFonts w:eastAsia="Calibri"/>
            <w:b w:val="0"/>
            <w:sz w:val="24"/>
            <w:szCs w:val="24"/>
            <w:lang w:eastAsia="en-US"/>
          </w:rPr>
          <w:t>П-12 Положение о Контрольно-экспертном комитете Союза “Комплексное Объединение Проектировщиков”</w:t>
        </w:r>
      </w:hyperlink>
    </w:p>
    <w:p w:rsidR="00AE2115" w:rsidRPr="00AE2115"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68" w:history="1">
        <w:r w:rsidR="00AE2115" w:rsidRPr="00AE2115">
          <w:rPr>
            <w:rFonts w:eastAsia="Calibri"/>
            <w:b w:val="0"/>
            <w:sz w:val="24"/>
            <w:szCs w:val="24"/>
            <w:lang w:eastAsia="en-US"/>
          </w:rPr>
          <w:t>П-13 Положение о системе аттестации работников членов Союза “Комплексное Объединение Проектировщиков”, выполняющих работы по подготовке проектной документации, которые оказывают влияние на безопасность особо опасных и технически сложных объектов (кроме объектов использования атомной энергии), подлежащих аттестации по правилам, устанавливаемым Федеральной службой по экологическому, технологическому и атомному надзору</w:t>
        </w:r>
      </w:hyperlink>
    </w:p>
    <w:p w:rsidR="00AE2115" w:rsidRPr="00AE2115" w:rsidRDefault="00AE2115" w:rsidP="00EE28D7">
      <w:pPr>
        <w:numPr>
          <w:ilvl w:val="0"/>
          <w:numId w:val="3"/>
        </w:numPr>
        <w:suppressAutoHyphens w:val="0"/>
        <w:spacing w:after="160" w:line="259" w:lineRule="auto"/>
        <w:contextualSpacing/>
        <w:jc w:val="both"/>
        <w:rPr>
          <w:rFonts w:eastAsia="Calibri"/>
          <w:b w:val="0"/>
          <w:sz w:val="24"/>
          <w:szCs w:val="24"/>
          <w:lang w:eastAsia="en-US"/>
        </w:rPr>
      </w:pPr>
      <w:r w:rsidRPr="00AE2115">
        <w:rPr>
          <w:rFonts w:eastAsia="Calibri"/>
          <w:b w:val="0"/>
          <w:sz w:val="24"/>
          <w:szCs w:val="24"/>
          <w:lang w:eastAsia="en-US"/>
        </w:rPr>
        <w:t>П-14</w:t>
      </w:r>
      <w:hyperlink r:id="rId69" w:history="1">
        <w:r w:rsidRPr="00AE2115">
          <w:rPr>
            <w:rFonts w:eastAsia="Calibri"/>
            <w:b w:val="0"/>
            <w:sz w:val="24"/>
            <w:szCs w:val="24"/>
            <w:lang w:eastAsia="en-US"/>
          </w:rPr>
          <w:t xml:space="preserve"> Положения об обеспечении информационной открытости и защиты информации от ее неправомерного использования в Союза “Комплексное Объединение Проектировщиков”</w:t>
        </w:r>
      </w:hyperlink>
    </w:p>
    <w:p w:rsidR="00AE2115" w:rsidRPr="00AE2115"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70" w:history="1">
        <w:r w:rsidR="00AE2115" w:rsidRPr="00AE2115">
          <w:rPr>
            <w:rFonts w:eastAsia="Calibri"/>
            <w:b w:val="0"/>
            <w:sz w:val="24"/>
            <w:szCs w:val="24"/>
            <w:lang w:eastAsia="en-US"/>
          </w:rPr>
          <w:t>П-15 Положение об электронном документообороте Союза “Комплексное Объединение Проектировщиков”</w:t>
        </w:r>
      </w:hyperlink>
    </w:p>
    <w:p w:rsidR="00AE2115" w:rsidRPr="00AE2115"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71" w:history="1">
        <w:r w:rsidR="00AE2115" w:rsidRPr="00AE2115">
          <w:rPr>
            <w:rFonts w:eastAsia="Calibri"/>
            <w:b w:val="0"/>
            <w:sz w:val="24"/>
            <w:szCs w:val="24"/>
            <w:lang w:eastAsia="en-US"/>
          </w:rPr>
          <w:t>П-16 Положение «О смете Союза “Комплексное Объединение Проектировщиков”</w:t>
        </w:r>
      </w:hyperlink>
    </w:p>
    <w:p w:rsidR="00AE2115"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72" w:history="1">
        <w:r w:rsidR="00AE2115" w:rsidRPr="00AE2115">
          <w:rPr>
            <w:rFonts w:eastAsia="Calibri"/>
            <w:b w:val="0"/>
            <w:sz w:val="24"/>
            <w:szCs w:val="24"/>
            <w:lang w:eastAsia="en-US"/>
          </w:rPr>
          <w:t>Инвестиционная декларация Союза “Комплексное Объединение Проектировщиков”</w:t>
        </w:r>
      </w:hyperlink>
    </w:p>
    <w:p w:rsidR="00AE2115" w:rsidRPr="00AE2115" w:rsidRDefault="00AE2115" w:rsidP="00AE2115">
      <w:pPr>
        <w:suppressAutoHyphens w:val="0"/>
        <w:spacing w:after="160" w:line="259" w:lineRule="auto"/>
        <w:ind w:left="720"/>
        <w:contextualSpacing/>
        <w:jc w:val="both"/>
        <w:rPr>
          <w:rFonts w:eastAsia="Calibri"/>
          <w:b w:val="0"/>
          <w:sz w:val="24"/>
          <w:szCs w:val="24"/>
          <w:lang w:eastAsia="en-US"/>
        </w:rPr>
      </w:pPr>
    </w:p>
    <w:p w:rsidR="00AE2115" w:rsidRPr="00AE2115" w:rsidRDefault="00AE2115" w:rsidP="00AE2115">
      <w:pPr>
        <w:ind w:left="360"/>
        <w:rPr>
          <w:rFonts w:eastAsiaTheme="minorEastAsia"/>
          <w:i/>
          <w:color w:val="000000" w:themeColor="text1"/>
          <w:sz w:val="24"/>
          <w:szCs w:val="24"/>
          <w:lang w:bidi="en-US"/>
        </w:rPr>
      </w:pPr>
      <w:r>
        <w:rPr>
          <w:rFonts w:eastAsiaTheme="minorEastAsia"/>
          <w:i/>
          <w:color w:val="000000" w:themeColor="text1"/>
          <w:sz w:val="24"/>
          <w:szCs w:val="24"/>
          <w:lang w:bidi="en-US"/>
        </w:rPr>
        <w:t xml:space="preserve">        </w:t>
      </w:r>
      <w:r w:rsidRPr="00AE2115">
        <w:rPr>
          <w:rFonts w:eastAsiaTheme="minorEastAsia"/>
          <w:i/>
          <w:color w:val="000000" w:themeColor="text1"/>
          <w:sz w:val="24"/>
          <w:szCs w:val="24"/>
          <w:lang w:bidi="en-US"/>
        </w:rPr>
        <w:t xml:space="preserve">Голосовали: </w:t>
      </w:r>
      <w:r w:rsidRPr="00AE2115">
        <w:rPr>
          <w:rFonts w:eastAsiaTheme="minorEastAsia"/>
          <w:color w:val="000000" w:themeColor="text1"/>
          <w:sz w:val="24"/>
          <w:szCs w:val="24"/>
          <w:lang w:bidi="en-US"/>
        </w:rPr>
        <w:t>«За»- 256</w:t>
      </w:r>
    </w:p>
    <w:p w:rsidR="00AE2115" w:rsidRPr="00AE2115" w:rsidRDefault="00AE2115" w:rsidP="00AE2115">
      <w:pPr>
        <w:ind w:left="360"/>
        <w:rPr>
          <w:rFonts w:eastAsiaTheme="minorEastAsia"/>
          <w:color w:val="000000" w:themeColor="text1"/>
          <w:sz w:val="24"/>
          <w:szCs w:val="24"/>
          <w:lang w:bidi="en-US"/>
        </w:rPr>
      </w:pPr>
      <w:r w:rsidRPr="00AE2115">
        <w:rPr>
          <w:rFonts w:eastAsiaTheme="minorEastAsia"/>
          <w:color w:val="000000" w:themeColor="text1"/>
          <w:sz w:val="24"/>
          <w:szCs w:val="24"/>
          <w:lang w:bidi="en-US"/>
        </w:rPr>
        <w:t xml:space="preserve">                              «Против»- нет </w:t>
      </w:r>
    </w:p>
    <w:p w:rsidR="00AE2115" w:rsidRDefault="00AE2115" w:rsidP="00AE2115">
      <w:pPr>
        <w:ind w:left="360"/>
        <w:rPr>
          <w:rFonts w:eastAsiaTheme="minorEastAsia"/>
          <w:color w:val="000000" w:themeColor="text1"/>
          <w:sz w:val="24"/>
          <w:szCs w:val="24"/>
          <w:lang w:bidi="en-US"/>
        </w:rPr>
      </w:pPr>
      <w:r w:rsidRPr="00AE2115">
        <w:rPr>
          <w:rFonts w:eastAsiaTheme="minorEastAsia"/>
          <w:color w:val="000000" w:themeColor="text1"/>
          <w:sz w:val="24"/>
          <w:szCs w:val="24"/>
          <w:lang w:bidi="en-US"/>
        </w:rPr>
        <w:t xml:space="preserve">                             «Воздержались» - нет </w:t>
      </w:r>
    </w:p>
    <w:p w:rsidR="00AE2115" w:rsidRPr="00AE2115" w:rsidRDefault="00AE2115" w:rsidP="00AE2115">
      <w:pPr>
        <w:ind w:left="360"/>
        <w:rPr>
          <w:rFonts w:eastAsiaTheme="minorEastAsia"/>
          <w:color w:val="000000" w:themeColor="text1"/>
          <w:sz w:val="24"/>
          <w:szCs w:val="24"/>
          <w:lang w:bidi="en-US"/>
        </w:rPr>
      </w:pPr>
    </w:p>
    <w:p w:rsidR="00AE2115" w:rsidRDefault="00AE2115" w:rsidP="002852A9">
      <w:pPr>
        <w:pStyle w:val="ConsPlusNonformat"/>
        <w:widowControl/>
        <w:ind w:firstLine="567"/>
        <w:jc w:val="both"/>
        <w:rPr>
          <w:rFonts w:ascii="Times New Roman" w:hAnsi="Times New Roman" w:cs="Times New Roman"/>
          <w:sz w:val="24"/>
          <w:szCs w:val="24"/>
        </w:rPr>
      </w:pPr>
      <w:r w:rsidRPr="00AE2115">
        <w:rPr>
          <w:rFonts w:ascii="Times New Roman" w:hAnsi="Times New Roman" w:cs="Times New Roman"/>
          <w:b/>
          <w:sz w:val="24"/>
          <w:szCs w:val="24"/>
        </w:rPr>
        <w:t>Постановили:</w:t>
      </w:r>
      <w:r>
        <w:rPr>
          <w:rFonts w:ascii="Times New Roman" w:hAnsi="Times New Roman" w:cs="Times New Roman"/>
          <w:sz w:val="24"/>
          <w:szCs w:val="24"/>
        </w:rPr>
        <w:t xml:space="preserve"> внести изменения и утвердить новую редакцию:</w:t>
      </w:r>
    </w:p>
    <w:p w:rsidR="00AE2115" w:rsidRDefault="00AE2115" w:rsidP="002852A9">
      <w:pPr>
        <w:pStyle w:val="ConsPlusNonformat"/>
        <w:widowControl/>
        <w:ind w:firstLine="567"/>
        <w:jc w:val="both"/>
        <w:rPr>
          <w:rFonts w:ascii="Times New Roman" w:hAnsi="Times New Roman" w:cs="Times New Roman"/>
          <w:sz w:val="24"/>
          <w:szCs w:val="24"/>
        </w:rPr>
      </w:pPr>
    </w:p>
    <w:p w:rsidR="00AE2115" w:rsidRPr="00AE2115" w:rsidRDefault="00AE2115" w:rsidP="00EE28D7">
      <w:pPr>
        <w:numPr>
          <w:ilvl w:val="0"/>
          <w:numId w:val="4"/>
        </w:numPr>
        <w:suppressAutoHyphens w:val="0"/>
        <w:spacing w:after="160" w:line="259" w:lineRule="auto"/>
        <w:contextualSpacing/>
        <w:jc w:val="both"/>
        <w:rPr>
          <w:rFonts w:eastAsia="Calibri"/>
          <w:b w:val="0"/>
          <w:sz w:val="24"/>
          <w:szCs w:val="24"/>
          <w:lang w:eastAsia="en-US"/>
        </w:rPr>
      </w:pPr>
      <w:r w:rsidRPr="00AE2115">
        <w:rPr>
          <w:rFonts w:eastAsia="Calibri"/>
          <w:b w:val="0"/>
          <w:sz w:val="24"/>
          <w:szCs w:val="24"/>
          <w:lang w:eastAsia="en-US"/>
        </w:rPr>
        <w:t>СТ-3. Стандарт саморегулирования Союза "Комплексное Объединение Проектировщиков"  «Требования к организации и выполнению работ по подготовке проектной документации, которые оказывают влияние на безопасность объектов капитального строительства, и к системе контроля за их выполнением членами Союза «Комплексное Объединение Проектировщиков»</w:t>
      </w:r>
    </w:p>
    <w:p w:rsidR="00AE2115" w:rsidRPr="00AE2115"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73" w:history="1">
        <w:r w:rsidR="00AE2115" w:rsidRPr="00AE2115">
          <w:rPr>
            <w:rFonts w:eastAsia="Calibri"/>
            <w:b w:val="0"/>
            <w:sz w:val="24"/>
            <w:szCs w:val="24"/>
            <w:lang w:eastAsia="en-US"/>
          </w:rPr>
          <w:t>ПР-1 Правила саморегулирования «Общие требования по осуществлению саморегулирования» Союза “Комплексное Объединение Проектировщиков”</w:t>
        </w:r>
      </w:hyperlink>
    </w:p>
    <w:p w:rsidR="00AE2115" w:rsidRPr="00AE2115"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74" w:history="1">
        <w:r w:rsidR="00AE2115" w:rsidRPr="00AE2115">
          <w:rPr>
            <w:rFonts w:eastAsia="Calibri"/>
            <w:b w:val="0"/>
            <w:sz w:val="24"/>
            <w:szCs w:val="24"/>
            <w:lang w:eastAsia="en-US"/>
          </w:rPr>
          <w:t>ПР-2 Правила саморегулирования Союза “Комплексное Объединение Проектировщиков” «Правила обеспечения имущественной ответственности членов Союза «Комплексное Объединение Проектировщиков» перед потребителями и иными лицами».</w:t>
        </w:r>
      </w:hyperlink>
    </w:p>
    <w:p w:rsidR="00AE2115" w:rsidRPr="00AE2115"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75" w:history="1">
        <w:r w:rsidR="00AE2115" w:rsidRPr="00AE2115">
          <w:rPr>
            <w:rFonts w:eastAsia="Calibri"/>
            <w:b w:val="0"/>
            <w:sz w:val="24"/>
            <w:szCs w:val="24"/>
            <w:lang w:eastAsia="en-US"/>
          </w:rPr>
          <w:t>ПР-3 Правил саморегулирования «Правила контроля за соблюдением членами Союза “Комплексное Объединение Проектировщиков” требований к выдаче свидетельства о допуске, требований стандартов и правил саморегулирования Союза “Комплексное Объединение Проектировщиков”</w:t>
        </w:r>
      </w:hyperlink>
    </w:p>
    <w:p w:rsidR="00AE2115" w:rsidRPr="00AE2115"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76" w:history="1">
        <w:r w:rsidR="00AE2115" w:rsidRPr="00AE2115">
          <w:rPr>
            <w:rFonts w:eastAsia="Calibri"/>
            <w:b w:val="0"/>
            <w:sz w:val="24"/>
            <w:szCs w:val="24"/>
            <w:lang w:eastAsia="en-US"/>
          </w:rPr>
          <w:t>ПР-4. Правила саморегулирования. «Порядок расследования случаев причинения вреда членами Союза “Комплексное Объединение Проектировщиков” вследствие недостатков работ, которые оказывают влияние на безопасность объектов капитального строительства»</w:t>
        </w:r>
      </w:hyperlink>
    </w:p>
    <w:p w:rsidR="00AE2115" w:rsidRPr="00AE2115"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77" w:history="1">
        <w:r w:rsidR="00AE2115" w:rsidRPr="00AE2115">
          <w:rPr>
            <w:rFonts w:eastAsia="Calibri"/>
            <w:b w:val="0"/>
            <w:sz w:val="24"/>
            <w:szCs w:val="24"/>
            <w:lang w:eastAsia="en-US"/>
          </w:rPr>
          <w:t>ПР-5. Правила саморегулирования Союза “Комплексное Объединение Проектировщиков” . «Порядок ведения реестра членов Союза “Комплексное Объединение Проектировщиков”</w:t>
        </w:r>
      </w:hyperlink>
    </w:p>
    <w:p w:rsidR="00AE2115" w:rsidRPr="00AE2115"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78" w:history="1">
        <w:r w:rsidR="00AE2115" w:rsidRPr="00AE2115">
          <w:rPr>
            <w:rFonts w:eastAsia="Calibri"/>
            <w:b w:val="0"/>
            <w:sz w:val="24"/>
            <w:szCs w:val="24"/>
            <w:lang w:eastAsia="en-US"/>
          </w:rPr>
          <w:t>ПР-6. Правила саморегулирования Союза “Комплексное Объединение Проектировщиков” «Порядок повышения квалификации специалистов членов Союза “Комплексное Объединение Проектировщиков”</w:t>
        </w:r>
      </w:hyperlink>
    </w:p>
    <w:p w:rsidR="00AE2115" w:rsidRPr="00AE2115"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79" w:history="1">
        <w:r w:rsidR="00AE2115" w:rsidRPr="00AE2115">
          <w:rPr>
            <w:rFonts w:eastAsia="Calibri"/>
            <w:b w:val="0"/>
            <w:sz w:val="24"/>
            <w:szCs w:val="24"/>
            <w:lang w:eastAsia="en-US"/>
          </w:rPr>
          <w:t>ПР-7. Правила саморегулирования Союза “Комплексное Объединение Проектировщиков” «Порядок рассмотрения обращений и жалоб на действия членов Союза “Комплексное Объединение Проектировщиков”</w:t>
        </w:r>
      </w:hyperlink>
    </w:p>
    <w:p w:rsidR="00AE2115" w:rsidRPr="00AE2115"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80" w:history="1">
        <w:r w:rsidR="00AE2115" w:rsidRPr="00AE2115">
          <w:rPr>
            <w:rFonts w:eastAsia="Calibri"/>
            <w:b w:val="0"/>
            <w:sz w:val="24"/>
            <w:szCs w:val="24"/>
            <w:lang w:eastAsia="en-US"/>
          </w:rPr>
          <w:t>ПР-8 Правила саморегулирования «Порядок осуществления выплат из компенсационного фонда Союза “Комплексное Объединение Проектировщиков”</w:t>
        </w:r>
      </w:hyperlink>
    </w:p>
    <w:p w:rsidR="00AE2115" w:rsidRPr="00AE2115"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81" w:history="1">
        <w:r w:rsidR="00AE2115" w:rsidRPr="00AE2115">
          <w:rPr>
            <w:rFonts w:eastAsia="Calibri"/>
            <w:b w:val="0"/>
            <w:sz w:val="24"/>
            <w:szCs w:val="24"/>
            <w:lang w:eastAsia="en-US"/>
          </w:rPr>
          <w:t>ПР-9. Правил саморегулирования Союза “Комплексное Объединение Проектировщиков” «Требования о страховании членами Некоммерческого партнерства «Строительное Региональное Объединение»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hyperlink>
    </w:p>
    <w:p w:rsidR="00AE2115" w:rsidRPr="00AE2115" w:rsidRDefault="00AE2115" w:rsidP="00EE28D7">
      <w:pPr>
        <w:numPr>
          <w:ilvl w:val="0"/>
          <w:numId w:val="3"/>
        </w:numPr>
        <w:suppressAutoHyphens w:val="0"/>
        <w:spacing w:after="160" w:line="259" w:lineRule="auto"/>
        <w:contextualSpacing/>
        <w:jc w:val="both"/>
        <w:rPr>
          <w:rFonts w:eastAsia="Calibri"/>
          <w:b w:val="0"/>
          <w:sz w:val="24"/>
          <w:szCs w:val="24"/>
          <w:lang w:eastAsia="en-US"/>
        </w:rPr>
      </w:pPr>
      <w:r w:rsidRPr="00AE2115">
        <w:rPr>
          <w:rFonts w:eastAsia="Calibri"/>
          <w:b w:val="0"/>
          <w:sz w:val="24"/>
          <w:szCs w:val="24"/>
          <w:lang w:eastAsia="en-US"/>
        </w:rPr>
        <w:t> </w:t>
      </w:r>
      <w:hyperlink r:id="rId82" w:history="1">
        <w:r w:rsidRPr="00AE2115">
          <w:rPr>
            <w:rFonts w:eastAsia="Calibri"/>
            <w:b w:val="0"/>
            <w:sz w:val="24"/>
            <w:szCs w:val="24"/>
            <w:lang w:eastAsia="en-US"/>
          </w:rPr>
          <w:t>ПР-10. Порядок уплаты вступительных и регулярных членских взносов в Союзе “Комплексное Объединение Проектировщиков”</w:t>
        </w:r>
      </w:hyperlink>
    </w:p>
    <w:p w:rsidR="00AE2115" w:rsidRPr="00AE2115"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83" w:history="1">
        <w:r w:rsidR="00AE2115" w:rsidRPr="00AE2115">
          <w:rPr>
            <w:rFonts w:eastAsia="Calibri"/>
            <w:b w:val="0"/>
            <w:sz w:val="24"/>
            <w:szCs w:val="24"/>
            <w:lang w:eastAsia="en-US"/>
          </w:rPr>
          <w:t>Требования Союза “Комплексное Объединение Проектировщиков” к выдаче свидетельства о допуске к работам по подготовке проектной документации, которые оказывают влияние на безопасность объектов капитального строительства (кроме особо опасных, технически сложных объектов, объектов использования атомной энергии)»</w:t>
        </w:r>
      </w:hyperlink>
    </w:p>
    <w:p w:rsidR="00AE2115" w:rsidRPr="00AE2115"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84" w:history="1">
        <w:r w:rsidR="00AE2115" w:rsidRPr="00AE2115">
          <w:rPr>
            <w:rFonts w:eastAsia="Calibri"/>
            <w:b w:val="0"/>
            <w:sz w:val="24"/>
            <w:szCs w:val="24"/>
            <w:lang w:eastAsia="en-US"/>
          </w:rPr>
          <w:t>«Требования Союза “Комплексное Объединение Проектировщиков” к выдаче Свидетельств о допуске к работам на особо опасных, технически сложных  объектах капитального строительства (кроме объектов использования атомной энергии), оказывающим влияние на безопасность указанных объектов».</w:t>
        </w:r>
      </w:hyperlink>
    </w:p>
    <w:p w:rsidR="00AE2115" w:rsidRPr="00AE2115"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85" w:history="1">
        <w:r w:rsidR="00AE2115" w:rsidRPr="00AE2115">
          <w:rPr>
            <w:rFonts w:eastAsia="Calibri"/>
            <w:b w:val="0"/>
            <w:sz w:val="24"/>
            <w:szCs w:val="24"/>
            <w:lang w:eastAsia="en-US"/>
          </w:rPr>
          <w:t>П-1 Положение о компетенции директора Союза “Комплексное Объединение Проектировщиков”</w:t>
        </w:r>
      </w:hyperlink>
    </w:p>
    <w:p w:rsidR="00AE2115" w:rsidRPr="00AE2115"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86" w:history="1">
        <w:r w:rsidR="00AE2115" w:rsidRPr="00AE2115">
          <w:rPr>
            <w:rFonts w:eastAsia="Calibri"/>
            <w:b w:val="0"/>
            <w:sz w:val="24"/>
            <w:szCs w:val="24"/>
            <w:lang w:eastAsia="en-US"/>
          </w:rPr>
          <w:t>П-3. Положение о Комитете по контролю Союза “Комплексное Объединение Проектировщиков”</w:t>
        </w:r>
      </w:hyperlink>
      <w:r w:rsidR="00AE2115" w:rsidRPr="00AE2115">
        <w:rPr>
          <w:rFonts w:eastAsia="Calibri"/>
          <w:b w:val="0"/>
          <w:sz w:val="24"/>
          <w:szCs w:val="24"/>
          <w:lang w:eastAsia="en-US"/>
        </w:rPr>
        <w:t>.</w:t>
      </w:r>
    </w:p>
    <w:p w:rsidR="00AE2115" w:rsidRPr="00AE2115"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87" w:history="1">
        <w:r w:rsidR="00AE2115" w:rsidRPr="00AE2115">
          <w:rPr>
            <w:rFonts w:eastAsia="Calibri"/>
            <w:b w:val="0"/>
            <w:sz w:val="24"/>
            <w:szCs w:val="24"/>
            <w:lang w:eastAsia="en-US"/>
          </w:rPr>
          <w:t>П-4. Положение о Дисциплинарном комитете Союза “Комплексное Объединение Проектировщиков”</w:t>
        </w:r>
      </w:hyperlink>
    </w:p>
    <w:p w:rsidR="00AE2115" w:rsidRPr="00AE2115"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88" w:history="1">
        <w:r w:rsidR="00AE2115" w:rsidRPr="00AE2115">
          <w:rPr>
            <w:rFonts w:eastAsia="Calibri"/>
            <w:b w:val="0"/>
            <w:sz w:val="24"/>
            <w:szCs w:val="24"/>
            <w:lang w:eastAsia="en-US"/>
          </w:rPr>
          <w:t>П-5. Положение о компенсационном фонде Союза “Комплексное Объединение Проектировщиков”</w:t>
        </w:r>
      </w:hyperlink>
      <w:r w:rsidR="00AE2115" w:rsidRPr="00AE2115">
        <w:rPr>
          <w:rFonts w:eastAsia="Calibri"/>
          <w:b w:val="0"/>
          <w:sz w:val="24"/>
          <w:szCs w:val="24"/>
          <w:lang w:eastAsia="en-US"/>
        </w:rPr>
        <w:t>.</w:t>
      </w:r>
    </w:p>
    <w:p w:rsidR="00AE2115" w:rsidRPr="00AE2115"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89" w:history="1">
        <w:r w:rsidR="00AE2115" w:rsidRPr="00AE2115">
          <w:rPr>
            <w:rFonts w:eastAsia="Calibri"/>
            <w:b w:val="0"/>
            <w:sz w:val="24"/>
            <w:szCs w:val="24"/>
            <w:lang w:eastAsia="en-US"/>
          </w:rPr>
          <w:t>П-6. Положение о системе мер дисциплинарного воздействия за несоблюдение членами Союза “Комплексное Объединение Проектировщиков” требований к выдаче свидетельств о допуске, требований стандартов и правил саморегулирования Союза “Комплексное Объединение Проектировщиков”</w:t>
        </w:r>
      </w:hyperlink>
    </w:p>
    <w:p w:rsidR="00AE2115" w:rsidRPr="00AE2115"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90" w:history="1">
        <w:r w:rsidR="00AE2115" w:rsidRPr="00AE2115">
          <w:rPr>
            <w:rFonts w:eastAsia="Calibri"/>
            <w:b w:val="0"/>
            <w:sz w:val="24"/>
            <w:szCs w:val="24"/>
            <w:lang w:eastAsia="en-US"/>
          </w:rPr>
          <w:t>П-7. Положение о Совете директоров Союза “Комплексное Объединение Проектировщиков”</w:t>
        </w:r>
      </w:hyperlink>
    </w:p>
    <w:p w:rsidR="00AE2115" w:rsidRPr="00AE2115"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91" w:history="1">
        <w:r w:rsidR="00AE2115" w:rsidRPr="00AE2115">
          <w:rPr>
            <w:rFonts w:eastAsia="Calibri"/>
            <w:b w:val="0"/>
            <w:sz w:val="24"/>
            <w:szCs w:val="24"/>
            <w:lang w:eastAsia="en-US"/>
          </w:rPr>
          <w:t>П-8. Положение о членстве в Союза “Комплексное Объединение Проектировщиков”</w:t>
        </w:r>
      </w:hyperlink>
    </w:p>
    <w:p w:rsidR="00AE2115" w:rsidRPr="00AE2115"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92" w:history="1">
        <w:r w:rsidR="00AE2115" w:rsidRPr="00AE2115">
          <w:rPr>
            <w:rFonts w:eastAsia="Calibri"/>
            <w:b w:val="0"/>
            <w:sz w:val="24"/>
            <w:szCs w:val="24"/>
            <w:lang w:eastAsia="en-US"/>
          </w:rPr>
          <w:t>П-9. Положение о Ревизионной комиссии Союза “Комплексное Объединение Проектировщиков”</w:t>
        </w:r>
      </w:hyperlink>
    </w:p>
    <w:p w:rsidR="00AE2115" w:rsidRPr="00AE2115"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93" w:history="1">
        <w:r w:rsidR="00AE2115" w:rsidRPr="00AE2115">
          <w:rPr>
            <w:rFonts w:eastAsia="Calibri"/>
            <w:b w:val="0"/>
            <w:sz w:val="24"/>
            <w:szCs w:val="24"/>
            <w:lang w:eastAsia="en-US"/>
          </w:rPr>
          <w:t>П-10 Положение о постоянно действующем Третейском суде, созданном при Союза “Комплексное Объединение Проектировщиков” .</w:t>
        </w:r>
      </w:hyperlink>
    </w:p>
    <w:p w:rsidR="00AE2115" w:rsidRPr="00AE2115"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94" w:history="1">
        <w:r w:rsidR="00AE2115" w:rsidRPr="00AE2115">
          <w:rPr>
            <w:rFonts w:eastAsia="Calibri"/>
            <w:b w:val="0"/>
            <w:sz w:val="24"/>
            <w:szCs w:val="24"/>
            <w:lang w:eastAsia="en-US"/>
          </w:rPr>
          <w:t>П-11 Положение о третейских сборах и расходах Третейского суда Союза “Комплексное Объединение Проектировщиков”</w:t>
        </w:r>
      </w:hyperlink>
    </w:p>
    <w:p w:rsidR="00AE2115" w:rsidRPr="00AE2115"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95" w:history="1">
        <w:r w:rsidR="00AE2115" w:rsidRPr="00AE2115">
          <w:rPr>
            <w:rFonts w:eastAsia="Calibri"/>
            <w:b w:val="0"/>
            <w:sz w:val="24"/>
            <w:szCs w:val="24"/>
            <w:lang w:eastAsia="en-US"/>
          </w:rPr>
          <w:t>П-12 Положение о Контрольно-экспертном комитете Союза “Комплексное Объединение Проектировщиков”</w:t>
        </w:r>
      </w:hyperlink>
    </w:p>
    <w:p w:rsidR="00AE2115" w:rsidRPr="00AE2115"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96" w:history="1">
        <w:r w:rsidR="00AE2115" w:rsidRPr="00AE2115">
          <w:rPr>
            <w:rFonts w:eastAsia="Calibri"/>
            <w:b w:val="0"/>
            <w:sz w:val="24"/>
            <w:szCs w:val="24"/>
            <w:lang w:eastAsia="en-US"/>
          </w:rPr>
          <w:t>П-13 Положение о системе аттестации работников членов Союза “Комплексное Объединение Проектировщиков”, выполняющих работы по подготовке проектной документации, которые оказывают влияние на безопасность особо опасных и технически сложных объектов (кроме объектов использования атомной энергии), подлежащих аттестации по правилам, устанавливаемым Федеральной службой по экологическому, технологическому и атомному надзору</w:t>
        </w:r>
      </w:hyperlink>
    </w:p>
    <w:p w:rsidR="00AE2115" w:rsidRPr="00AE2115" w:rsidRDefault="00AE2115" w:rsidP="00EE28D7">
      <w:pPr>
        <w:numPr>
          <w:ilvl w:val="0"/>
          <w:numId w:val="3"/>
        </w:numPr>
        <w:suppressAutoHyphens w:val="0"/>
        <w:spacing w:after="160" w:line="259" w:lineRule="auto"/>
        <w:contextualSpacing/>
        <w:jc w:val="both"/>
        <w:rPr>
          <w:rFonts w:eastAsia="Calibri"/>
          <w:b w:val="0"/>
          <w:sz w:val="24"/>
          <w:szCs w:val="24"/>
          <w:lang w:eastAsia="en-US"/>
        </w:rPr>
      </w:pPr>
      <w:r w:rsidRPr="00AE2115">
        <w:rPr>
          <w:rFonts w:eastAsia="Calibri"/>
          <w:b w:val="0"/>
          <w:sz w:val="24"/>
          <w:szCs w:val="24"/>
          <w:lang w:eastAsia="en-US"/>
        </w:rPr>
        <w:t>П-14</w:t>
      </w:r>
      <w:hyperlink r:id="rId97" w:history="1">
        <w:r w:rsidRPr="00AE2115">
          <w:rPr>
            <w:rFonts w:eastAsia="Calibri"/>
            <w:b w:val="0"/>
            <w:sz w:val="24"/>
            <w:szCs w:val="24"/>
            <w:lang w:eastAsia="en-US"/>
          </w:rPr>
          <w:t xml:space="preserve"> Положения об обеспечении информационной открытости и защиты информации от ее неправомерного использования в Союза “Комплексное Объединение Проектировщиков”</w:t>
        </w:r>
      </w:hyperlink>
    </w:p>
    <w:p w:rsidR="00AE2115" w:rsidRPr="00AE2115"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98" w:history="1">
        <w:r w:rsidR="00AE2115" w:rsidRPr="00AE2115">
          <w:rPr>
            <w:rFonts w:eastAsia="Calibri"/>
            <w:b w:val="0"/>
            <w:sz w:val="24"/>
            <w:szCs w:val="24"/>
            <w:lang w:eastAsia="en-US"/>
          </w:rPr>
          <w:t>П-15 Положение об электронном документообороте Союза “Комплексное Объединение Проектировщиков”</w:t>
        </w:r>
      </w:hyperlink>
    </w:p>
    <w:p w:rsidR="00AE2115" w:rsidRPr="00AE2115"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99" w:history="1">
        <w:r w:rsidR="00AE2115" w:rsidRPr="00AE2115">
          <w:rPr>
            <w:rFonts w:eastAsia="Calibri"/>
            <w:b w:val="0"/>
            <w:sz w:val="24"/>
            <w:szCs w:val="24"/>
            <w:lang w:eastAsia="en-US"/>
          </w:rPr>
          <w:t>П-16 Положение «О смете Союза “Комплексное Объединение Проектировщиков”</w:t>
        </w:r>
      </w:hyperlink>
    </w:p>
    <w:p w:rsidR="00AE2115" w:rsidRDefault="00D85D27" w:rsidP="00EE28D7">
      <w:pPr>
        <w:numPr>
          <w:ilvl w:val="0"/>
          <w:numId w:val="3"/>
        </w:numPr>
        <w:suppressAutoHyphens w:val="0"/>
        <w:spacing w:after="160" w:line="259" w:lineRule="auto"/>
        <w:contextualSpacing/>
        <w:jc w:val="both"/>
        <w:rPr>
          <w:rFonts w:eastAsia="Calibri"/>
          <w:b w:val="0"/>
          <w:sz w:val="24"/>
          <w:szCs w:val="24"/>
          <w:lang w:eastAsia="en-US"/>
        </w:rPr>
      </w:pPr>
      <w:hyperlink r:id="rId100" w:history="1">
        <w:r w:rsidR="00AE2115" w:rsidRPr="00AE2115">
          <w:rPr>
            <w:rFonts w:eastAsia="Calibri"/>
            <w:b w:val="0"/>
            <w:sz w:val="24"/>
            <w:szCs w:val="24"/>
            <w:lang w:eastAsia="en-US"/>
          </w:rPr>
          <w:t>Инвестиционная декларация Союза “Комплексное Объединение Проектировщиков”</w:t>
        </w:r>
      </w:hyperlink>
    </w:p>
    <w:p w:rsidR="00AE2115" w:rsidRDefault="00AE2115" w:rsidP="002852A9">
      <w:pPr>
        <w:pStyle w:val="ConsPlusNonformat"/>
        <w:widowControl/>
        <w:ind w:firstLine="567"/>
        <w:jc w:val="both"/>
        <w:rPr>
          <w:rFonts w:ascii="Times New Roman" w:hAnsi="Times New Roman" w:cs="Times New Roman"/>
          <w:sz w:val="24"/>
          <w:szCs w:val="24"/>
        </w:rPr>
      </w:pPr>
    </w:p>
    <w:p w:rsidR="00AE2115" w:rsidRDefault="00AE2115" w:rsidP="00AE2115">
      <w:pPr>
        <w:pStyle w:val="ConsPlusNonformat"/>
        <w:widowControl/>
        <w:ind w:firstLine="1418"/>
        <w:jc w:val="both"/>
        <w:rPr>
          <w:rFonts w:ascii="Times New Roman" w:hAnsi="Times New Roman"/>
          <w:sz w:val="24"/>
          <w:szCs w:val="24"/>
        </w:rPr>
      </w:pPr>
      <w:r w:rsidRPr="002852A9">
        <w:rPr>
          <w:rFonts w:ascii="Times New Roman" w:hAnsi="Times New Roman"/>
          <w:b/>
          <w:sz w:val="24"/>
          <w:szCs w:val="24"/>
        </w:rPr>
        <w:t xml:space="preserve">По </w:t>
      </w:r>
      <w:r>
        <w:rPr>
          <w:rFonts w:ascii="Times New Roman" w:hAnsi="Times New Roman"/>
          <w:b/>
          <w:sz w:val="24"/>
          <w:szCs w:val="24"/>
        </w:rPr>
        <w:t>тринадцатому</w:t>
      </w:r>
      <w:r w:rsidRPr="002852A9">
        <w:rPr>
          <w:rFonts w:ascii="Times New Roman" w:hAnsi="Times New Roman"/>
          <w:b/>
          <w:sz w:val="24"/>
          <w:szCs w:val="24"/>
        </w:rPr>
        <w:t xml:space="preserve"> вопросу</w:t>
      </w:r>
      <w:r>
        <w:rPr>
          <w:rFonts w:ascii="Times New Roman" w:hAnsi="Times New Roman"/>
          <w:b/>
          <w:sz w:val="24"/>
          <w:szCs w:val="24"/>
        </w:rPr>
        <w:t xml:space="preserve">: </w:t>
      </w:r>
      <w:r>
        <w:rPr>
          <w:rFonts w:ascii="Times New Roman" w:hAnsi="Times New Roman"/>
          <w:sz w:val="24"/>
          <w:szCs w:val="24"/>
        </w:rPr>
        <w:t>слушали Казибекова</w:t>
      </w:r>
      <w:r w:rsidR="00BA6A2B">
        <w:rPr>
          <w:rFonts w:ascii="Times New Roman" w:hAnsi="Times New Roman"/>
          <w:sz w:val="24"/>
          <w:szCs w:val="24"/>
        </w:rPr>
        <w:t xml:space="preserve"> И.Г., который предложил в связи с утверждением новой редакции Устава, подтвердить полномочия Директора Союза «Комплексное Объединение Проектировщиков» - Буниной Юлии Юрьевны.</w:t>
      </w:r>
    </w:p>
    <w:p w:rsidR="00BA6A2B" w:rsidRDefault="00BA6A2B" w:rsidP="00AE2115">
      <w:pPr>
        <w:pStyle w:val="ConsPlusNonformat"/>
        <w:widowControl/>
        <w:ind w:firstLine="1418"/>
        <w:jc w:val="both"/>
        <w:rPr>
          <w:rFonts w:ascii="Times New Roman" w:hAnsi="Times New Roman"/>
          <w:sz w:val="24"/>
          <w:szCs w:val="24"/>
        </w:rPr>
      </w:pPr>
    </w:p>
    <w:p w:rsidR="00BA6A2B" w:rsidRPr="00AE2115" w:rsidRDefault="00BA6A2B" w:rsidP="00BA6A2B">
      <w:pPr>
        <w:ind w:left="360"/>
        <w:rPr>
          <w:rFonts w:eastAsiaTheme="minorEastAsia"/>
          <w:i/>
          <w:color w:val="000000" w:themeColor="text1"/>
          <w:sz w:val="24"/>
          <w:szCs w:val="24"/>
          <w:lang w:bidi="en-US"/>
        </w:rPr>
      </w:pPr>
      <w:r>
        <w:rPr>
          <w:rFonts w:eastAsiaTheme="minorEastAsia"/>
          <w:i/>
          <w:color w:val="000000" w:themeColor="text1"/>
          <w:sz w:val="24"/>
          <w:szCs w:val="24"/>
          <w:lang w:bidi="en-US"/>
        </w:rPr>
        <w:t xml:space="preserve">        </w:t>
      </w:r>
      <w:r w:rsidRPr="00AE2115">
        <w:rPr>
          <w:rFonts w:eastAsiaTheme="minorEastAsia"/>
          <w:i/>
          <w:color w:val="000000" w:themeColor="text1"/>
          <w:sz w:val="24"/>
          <w:szCs w:val="24"/>
          <w:lang w:bidi="en-US"/>
        </w:rPr>
        <w:t xml:space="preserve">Голосовали: </w:t>
      </w:r>
      <w:r w:rsidRPr="00AE2115">
        <w:rPr>
          <w:rFonts w:eastAsiaTheme="minorEastAsia"/>
          <w:color w:val="000000" w:themeColor="text1"/>
          <w:sz w:val="24"/>
          <w:szCs w:val="24"/>
          <w:lang w:bidi="en-US"/>
        </w:rPr>
        <w:t>«За»- 256</w:t>
      </w:r>
    </w:p>
    <w:p w:rsidR="00BA6A2B" w:rsidRPr="00AE2115" w:rsidRDefault="00BA6A2B" w:rsidP="00BA6A2B">
      <w:pPr>
        <w:ind w:left="360"/>
        <w:rPr>
          <w:rFonts w:eastAsiaTheme="minorEastAsia"/>
          <w:color w:val="000000" w:themeColor="text1"/>
          <w:sz w:val="24"/>
          <w:szCs w:val="24"/>
          <w:lang w:bidi="en-US"/>
        </w:rPr>
      </w:pPr>
      <w:r w:rsidRPr="00AE2115">
        <w:rPr>
          <w:rFonts w:eastAsiaTheme="minorEastAsia"/>
          <w:color w:val="000000" w:themeColor="text1"/>
          <w:sz w:val="24"/>
          <w:szCs w:val="24"/>
          <w:lang w:bidi="en-US"/>
        </w:rPr>
        <w:t xml:space="preserve">                              «Против»- нет </w:t>
      </w:r>
    </w:p>
    <w:p w:rsidR="00BA6A2B" w:rsidRDefault="00BA6A2B" w:rsidP="00BA6A2B">
      <w:pPr>
        <w:ind w:left="360"/>
        <w:rPr>
          <w:rFonts w:eastAsiaTheme="minorEastAsia"/>
          <w:color w:val="000000" w:themeColor="text1"/>
          <w:sz w:val="24"/>
          <w:szCs w:val="24"/>
          <w:lang w:bidi="en-US"/>
        </w:rPr>
      </w:pPr>
      <w:r w:rsidRPr="00AE2115">
        <w:rPr>
          <w:rFonts w:eastAsiaTheme="minorEastAsia"/>
          <w:color w:val="000000" w:themeColor="text1"/>
          <w:sz w:val="24"/>
          <w:szCs w:val="24"/>
          <w:lang w:bidi="en-US"/>
        </w:rPr>
        <w:t xml:space="preserve">                             «Воздержались» - нет </w:t>
      </w:r>
    </w:p>
    <w:p w:rsidR="00BA6A2B" w:rsidRDefault="00BA6A2B" w:rsidP="00AE2115">
      <w:pPr>
        <w:pStyle w:val="ConsPlusNonformat"/>
        <w:widowControl/>
        <w:ind w:firstLine="1418"/>
        <w:jc w:val="both"/>
        <w:rPr>
          <w:rFonts w:ascii="Times New Roman" w:hAnsi="Times New Roman"/>
          <w:sz w:val="24"/>
          <w:szCs w:val="24"/>
        </w:rPr>
      </w:pPr>
      <w:r w:rsidRPr="00BA6A2B">
        <w:rPr>
          <w:rFonts w:ascii="Times New Roman" w:hAnsi="Times New Roman" w:cs="Times New Roman"/>
          <w:b/>
          <w:sz w:val="24"/>
          <w:szCs w:val="24"/>
        </w:rPr>
        <w:t xml:space="preserve">Постановили: </w:t>
      </w:r>
      <w:r>
        <w:rPr>
          <w:rFonts w:ascii="Times New Roman" w:hAnsi="Times New Roman"/>
          <w:sz w:val="24"/>
          <w:szCs w:val="24"/>
        </w:rPr>
        <w:t>подтвердить полномочия Директора Союза «Комплексное Объединение Проектировщиков» - Буниной Юлии Юрьевны.</w:t>
      </w:r>
    </w:p>
    <w:p w:rsidR="00BA6A2B" w:rsidRDefault="00BA6A2B" w:rsidP="00AE2115">
      <w:pPr>
        <w:pStyle w:val="ConsPlusNonformat"/>
        <w:widowControl/>
        <w:ind w:firstLine="1418"/>
        <w:jc w:val="both"/>
        <w:rPr>
          <w:rFonts w:ascii="Times New Roman" w:hAnsi="Times New Roman"/>
          <w:sz w:val="24"/>
          <w:szCs w:val="24"/>
        </w:rPr>
      </w:pPr>
    </w:p>
    <w:p w:rsidR="00BA6A2B" w:rsidRDefault="00BA6A2B" w:rsidP="00AE2115">
      <w:pPr>
        <w:pStyle w:val="ConsPlusNonformat"/>
        <w:widowControl/>
        <w:ind w:firstLine="1418"/>
        <w:jc w:val="both"/>
        <w:rPr>
          <w:rFonts w:ascii="Times New Roman" w:hAnsi="Times New Roman"/>
          <w:b/>
          <w:sz w:val="24"/>
          <w:szCs w:val="24"/>
        </w:rPr>
      </w:pPr>
      <w:r w:rsidRPr="00BA6A2B">
        <w:rPr>
          <w:rFonts w:ascii="Times New Roman" w:hAnsi="Times New Roman"/>
          <w:b/>
          <w:sz w:val="24"/>
          <w:szCs w:val="24"/>
        </w:rPr>
        <w:t xml:space="preserve">По четырнадцатому вопросу: </w:t>
      </w:r>
      <w:r w:rsidRPr="00BA6A2B">
        <w:rPr>
          <w:rFonts w:ascii="Times New Roman" w:hAnsi="Times New Roman"/>
          <w:sz w:val="24"/>
          <w:szCs w:val="24"/>
        </w:rPr>
        <w:t>слушали Казибекова И.Г.</w:t>
      </w:r>
      <w:r>
        <w:rPr>
          <w:rFonts w:ascii="Times New Roman" w:hAnsi="Times New Roman"/>
          <w:b/>
          <w:sz w:val="24"/>
          <w:szCs w:val="24"/>
        </w:rPr>
        <w:t xml:space="preserve">, </w:t>
      </w:r>
      <w:r>
        <w:rPr>
          <w:rFonts w:ascii="Times New Roman" w:hAnsi="Times New Roman"/>
          <w:sz w:val="24"/>
          <w:szCs w:val="24"/>
        </w:rPr>
        <w:t>который предложил досрочно освободить действующий состав Ревизионной комиссии от занимаемых должностей и избрать в члены Ревизионной комиссии:</w:t>
      </w:r>
      <w:r>
        <w:rPr>
          <w:rFonts w:ascii="Times New Roman" w:hAnsi="Times New Roman"/>
          <w:b/>
          <w:sz w:val="24"/>
          <w:szCs w:val="24"/>
        </w:rPr>
        <w:t xml:space="preserve"> </w:t>
      </w:r>
    </w:p>
    <w:p w:rsidR="00BA6A2B" w:rsidRPr="00BA6A2B" w:rsidRDefault="00BA6A2B" w:rsidP="00EE28D7">
      <w:pPr>
        <w:pStyle w:val="ConsPlusNonformat"/>
        <w:widowControl/>
        <w:numPr>
          <w:ilvl w:val="0"/>
          <w:numId w:val="11"/>
        </w:numPr>
        <w:jc w:val="both"/>
        <w:rPr>
          <w:rFonts w:ascii="Times New Roman" w:hAnsi="Times New Roman" w:cs="Times New Roman"/>
          <w:sz w:val="24"/>
          <w:szCs w:val="24"/>
        </w:rPr>
      </w:pPr>
      <w:r w:rsidRPr="00BA6A2B">
        <w:rPr>
          <w:rFonts w:ascii="Times New Roman" w:hAnsi="Times New Roman"/>
          <w:sz w:val="24"/>
          <w:szCs w:val="24"/>
        </w:rPr>
        <w:t>Скрипникову Ольгу Юрьевну, Главного бухгалтера ООО «СБП»</w:t>
      </w:r>
    </w:p>
    <w:p w:rsidR="00BA6A2B" w:rsidRPr="00BA6A2B" w:rsidRDefault="00BA6A2B" w:rsidP="00EE28D7">
      <w:pPr>
        <w:pStyle w:val="ConsPlusNonformat"/>
        <w:widowControl/>
        <w:numPr>
          <w:ilvl w:val="0"/>
          <w:numId w:val="11"/>
        </w:numPr>
        <w:jc w:val="both"/>
        <w:rPr>
          <w:rFonts w:ascii="Times New Roman" w:hAnsi="Times New Roman" w:cs="Times New Roman"/>
          <w:sz w:val="24"/>
          <w:szCs w:val="24"/>
        </w:rPr>
      </w:pPr>
      <w:r w:rsidRPr="00BA6A2B">
        <w:rPr>
          <w:rFonts w:ascii="Times New Roman" w:hAnsi="Times New Roman"/>
          <w:sz w:val="24"/>
          <w:szCs w:val="24"/>
        </w:rPr>
        <w:t>Облогину Наталью Сергеевну, Главного бухгалтера ООО «Дельта Инжиниринг»</w:t>
      </w:r>
    </w:p>
    <w:p w:rsidR="00BA6A2B" w:rsidRPr="00BA6A2B" w:rsidRDefault="00BA6A2B" w:rsidP="00EE28D7">
      <w:pPr>
        <w:pStyle w:val="ConsPlusNonformat"/>
        <w:widowControl/>
        <w:numPr>
          <w:ilvl w:val="0"/>
          <w:numId w:val="11"/>
        </w:numPr>
        <w:jc w:val="both"/>
        <w:rPr>
          <w:rFonts w:ascii="Times New Roman" w:hAnsi="Times New Roman" w:cs="Times New Roman"/>
          <w:sz w:val="24"/>
          <w:szCs w:val="24"/>
        </w:rPr>
      </w:pPr>
      <w:r w:rsidRPr="00BA6A2B">
        <w:rPr>
          <w:rFonts w:ascii="Times New Roman" w:hAnsi="Times New Roman"/>
          <w:sz w:val="24"/>
          <w:szCs w:val="24"/>
        </w:rPr>
        <w:t>Шишкина Владимира Александровича, директора фирмы «Юг-Транс» ООО.</w:t>
      </w:r>
    </w:p>
    <w:p w:rsidR="00AE2115" w:rsidRDefault="00AE2115" w:rsidP="002852A9">
      <w:pPr>
        <w:pStyle w:val="ConsPlusNonformat"/>
        <w:widowControl/>
        <w:ind w:firstLine="567"/>
        <w:jc w:val="both"/>
        <w:rPr>
          <w:rFonts w:ascii="Times New Roman" w:hAnsi="Times New Roman" w:cs="Times New Roman"/>
          <w:sz w:val="24"/>
          <w:szCs w:val="24"/>
        </w:rPr>
      </w:pPr>
    </w:p>
    <w:p w:rsidR="00BA6A2B" w:rsidRPr="00AE2115" w:rsidRDefault="00BA6A2B" w:rsidP="00BA6A2B">
      <w:pPr>
        <w:ind w:left="360"/>
        <w:rPr>
          <w:rFonts w:eastAsiaTheme="minorEastAsia"/>
          <w:i/>
          <w:color w:val="000000" w:themeColor="text1"/>
          <w:sz w:val="24"/>
          <w:szCs w:val="24"/>
          <w:lang w:bidi="en-US"/>
        </w:rPr>
      </w:pPr>
      <w:r>
        <w:rPr>
          <w:rFonts w:eastAsiaTheme="minorEastAsia"/>
          <w:i/>
          <w:color w:val="000000" w:themeColor="text1"/>
          <w:sz w:val="24"/>
          <w:szCs w:val="24"/>
          <w:lang w:bidi="en-US"/>
        </w:rPr>
        <w:t xml:space="preserve">        </w:t>
      </w:r>
      <w:r w:rsidRPr="00AE2115">
        <w:rPr>
          <w:rFonts w:eastAsiaTheme="minorEastAsia"/>
          <w:i/>
          <w:color w:val="000000" w:themeColor="text1"/>
          <w:sz w:val="24"/>
          <w:szCs w:val="24"/>
          <w:lang w:bidi="en-US"/>
        </w:rPr>
        <w:t xml:space="preserve">Голосовали: </w:t>
      </w:r>
      <w:r w:rsidRPr="00AE2115">
        <w:rPr>
          <w:rFonts w:eastAsiaTheme="minorEastAsia"/>
          <w:color w:val="000000" w:themeColor="text1"/>
          <w:sz w:val="24"/>
          <w:szCs w:val="24"/>
          <w:lang w:bidi="en-US"/>
        </w:rPr>
        <w:t>«За»- 256</w:t>
      </w:r>
    </w:p>
    <w:p w:rsidR="00BA6A2B" w:rsidRPr="00AE2115" w:rsidRDefault="00BA6A2B" w:rsidP="00BA6A2B">
      <w:pPr>
        <w:ind w:left="360"/>
        <w:rPr>
          <w:rFonts w:eastAsiaTheme="minorEastAsia"/>
          <w:color w:val="000000" w:themeColor="text1"/>
          <w:sz w:val="24"/>
          <w:szCs w:val="24"/>
          <w:lang w:bidi="en-US"/>
        </w:rPr>
      </w:pPr>
      <w:r w:rsidRPr="00AE2115">
        <w:rPr>
          <w:rFonts w:eastAsiaTheme="minorEastAsia"/>
          <w:color w:val="000000" w:themeColor="text1"/>
          <w:sz w:val="24"/>
          <w:szCs w:val="24"/>
          <w:lang w:bidi="en-US"/>
        </w:rPr>
        <w:t xml:space="preserve">                              «Против»- нет </w:t>
      </w:r>
    </w:p>
    <w:p w:rsidR="00BA6A2B" w:rsidRDefault="00BA6A2B" w:rsidP="00BA6A2B">
      <w:pPr>
        <w:ind w:left="360"/>
        <w:rPr>
          <w:rFonts w:eastAsiaTheme="minorEastAsia"/>
          <w:color w:val="000000" w:themeColor="text1"/>
          <w:sz w:val="24"/>
          <w:szCs w:val="24"/>
          <w:lang w:bidi="en-US"/>
        </w:rPr>
      </w:pPr>
      <w:r w:rsidRPr="00AE2115">
        <w:rPr>
          <w:rFonts w:eastAsiaTheme="minorEastAsia"/>
          <w:color w:val="000000" w:themeColor="text1"/>
          <w:sz w:val="24"/>
          <w:szCs w:val="24"/>
          <w:lang w:bidi="en-US"/>
        </w:rPr>
        <w:t xml:space="preserve">                             «Воздержались» - нет </w:t>
      </w:r>
    </w:p>
    <w:p w:rsidR="00BA6A2B" w:rsidRDefault="00BA6A2B" w:rsidP="002852A9">
      <w:pPr>
        <w:pStyle w:val="ConsPlusNonformat"/>
        <w:widowControl/>
        <w:ind w:firstLine="567"/>
        <w:jc w:val="both"/>
        <w:rPr>
          <w:rFonts w:ascii="Times New Roman" w:hAnsi="Times New Roman" w:cs="Times New Roman"/>
          <w:sz w:val="24"/>
          <w:szCs w:val="24"/>
        </w:rPr>
      </w:pPr>
    </w:p>
    <w:p w:rsidR="00BA6A2B" w:rsidRDefault="00BA6A2B" w:rsidP="00BA6A2B">
      <w:pPr>
        <w:pStyle w:val="ConsPlusNonformat"/>
        <w:widowControl/>
        <w:ind w:firstLine="1418"/>
        <w:jc w:val="both"/>
        <w:rPr>
          <w:rFonts w:ascii="Times New Roman" w:hAnsi="Times New Roman"/>
          <w:b/>
          <w:sz w:val="24"/>
          <w:szCs w:val="24"/>
        </w:rPr>
      </w:pPr>
      <w:r w:rsidRPr="00BA6A2B">
        <w:rPr>
          <w:rFonts w:ascii="Times New Roman" w:hAnsi="Times New Roman" w:cs="Times New Roman"/>
          <w:b/>
          <w:sz w:val="24"/>
          <w:szCs w:val="24"/>
        </w:rPr>
        <w:t>Постановили:</w:t>
      </w:r>
      <w:r w:rsidRPr="00BA6A2B">
        <w:rPr>
          <w:rFonts w:ascii="Times New Roman" w:hAnsi="Times New Roman"/>
          <w:sz w:val="24"/>
          <w:szCs w:val="24"/>
        </w:rPr>
        <w:t xml:space="preserve"> </w:t>
      </w:r>
      <w:r>
        <w:rPr>
          <w:rFonts w:ascii="Times New Roman" w:hAnsi="Times New Roman"/>
          <w:sz w:val="24"/>
          <w:szCs w:val="24"/>
        </w:rPr>
        <w:t>досрочно освободить действующий состав Ревизионной комиссии от занимаемых должностей и избрать в члены Ревизионной комиссии:</w:t>
      </w:r>
      <w:r>
        <w:rPr>
          <w:rFonts w:ascii="Times New Roman" w:hAnsi="Times New Roman"/>
          <w:b/>
          <w:sz w:val="24"/>
          <w:szCs w:val="24"/>
        </w:rPr>
        <w:t xml:space="preserve"> </w:t>
      </w:r>
    </w:p>
    <w:p w:rsidR="00BA6A2B" w:rsidRPr="00BA6A2B" w:rsidRDefault="003F6F85" w:rsidP="003F6F85">
      <w:pPr>
        <w:pStyle w:val="ConsPlusNonformat"/>
        <w:widowControl/>
        <w:ind w:left="1778"/>
        <w:jc w:val="both"/>
        <w:rPr>
          <w:rFonts w:ascii="Times New Roman" w:hAnsi="Times New Roman" w:cs="Times New Roman"/>
          <w:sz w:val="24"/>
          <w:szCs w:val="24"/>
        </w:rPr>
      </w:pPr>
      <w:r>
        <w:rPr>
          <w:rFonts w:ascii="Times New Roman" w:hAnsi="Times New Roman"/>
          <w:sz w:val="24"/>
          <w:szCs w:val="24"/>
        </w:rPr>
        <w:t>1.</w:t>
      </w:r>
      <w:r w:rsidR="00BA6A2B" w:rsidRPr="00BA6A2B">
        <w:rPr>
          <w:rFonts w:ascii="Times New Roman" w:hAnsi="Times New Roman"/>
          <w:sz w:val="24"/>
          <w:szCs w:val="24"/>
        </w:rPr>
        <w:t>Скрипникову Ольгу Юрьевну, Главного бухгалтера ООО «СБП»</w:t>
      </w:r>
    </w:p>
    <w:p w:rsidR="00BA6A2B" w:rsidRPr="00BA6A2B" w:rsidRDefault="003F6F85" w:rsidP="003F6F85">
      <w:pPr>
        <w:pStyle w:val="ConsPlusNonformat"/>
        <w:widowControl/>
        <w:ind w:left="1778"/>
        <w:jc w:val="both"/>
        <w:rPr>
          <w:rFonts w:ascii="Times New Roman" w:hAnsi="Times New Roman" w:cs="Times New Roman"/>
          <w:sz w:val="24"/>
          <w:szCs w:val="24"/>
        </w:rPr>
      </w:pPr>
      <w:r>
        <w:rPr>
          <w:rFonts w:ascii="Times New Roman" w:hAnsi="Times New Roman"/>
          <w:sz w:val="24"/>
          <w:szCs w:val="24"/>
        </w:rPr>
        <w:t>2.</w:t>
      </w:r>
      <w:r w:rsidR="00BA6A2B" w:rsidRPr="00BA6A2B">
        <w:rPr>
          <w:rFonts w:ascii="Times New Roman" w:hAnsi="Times New Roman"/>
          <w:sz w:val="24"/>
          <w:szCs w:val="24"/>
        </w:rPr>
        <w:t>Облогину Наталью Сергеевну, Главного бухгалтера ООО «Дельта Инжиниринг»</w:t>
      </w:r>
    </w:p>
    <w:p w:rsidR="00BA6A2B" w:rsidRPr="00BA6A2B" w:rsidRDefault="003F6F85" w:rsidP="003F6F85">
      <w:pPr>
        <w:pStyle w:val="ConsPlusNonformat"/>
        <w:widowControl/>
        <w:ind w:left="1418"/>
        <w:jc w:val="both"/>
        <w:rPr>
          <w:rFonts w:ascii="Times New Roman" w:hAnsi="Times New Roman" w:cs="Times New Roman"/>
          <w:sz w:val="24"/>
          <w:szCs w:val="24"/>
        </w:rPr>
      </w:pPr>
      <w:r>
        <w:rPr>
          <w:rFonts w:ascii="Times New Roman" w:hAnsi="Times New Roman"/>
          <w:sz w:val="24"/>
          <w:szCs w:val="24"/>
        </w:rPr>
        <w:t xml:space="preserve">      3.</w:t>
      </w:r>
      <w:r w:rsidR="00BA6A2B" w:rsidRPr="00BA6A2B">
        <w:rPr>
          <w:rFonts w:ascii="Times New Roman" w:hAnsi="Times New Roman"/>
          <w:sz w:val="24"/>
          <w:szCs w:val="24"/>
        </w:rPr>
        <w:t>Шишкина Владимира Александровича, директора фирмы «Юг-Транс» ООО.</w:t>
      </w:r>
    </w:p>
    <w:p w:rsidR="00BA6A2B" w:rsidRDefault="00BA6A2B" w:rsidP="002852A9">
      <w:pPr>
        <w:pStyle w:val="ConsPlusNonformat"/>
        <w:widowControl/>
        <w:ind w:firstLine="567"/>
        <w:jc w:val="both"/>
        <w:rPr>
          <w:rFonts w:ascii="Times New Roman" w:hAnsi="Times New Roman" w:cs="Times New Roman"/>
          <w:b/>
          <w:sz w:val="24"/>
          <w:szCs w:val="24"/>
        </w:rPr>
      </w:pPr>
    </w:p>
    <w:p w:rsidR="00BA6A2B" w:rsidRDefault="00BA6A2B" w:rsidP="002852A9">
      <w:pPr>
        <w:pStyle w:val="ConsPlusNonformat"/>
        <w:widowControl/>
        <w:ind w:firstLine="567"/>
        <w:jc w:val="both"/>
        <w:rPr>
          <w:rFonts w:ascii="Times New Roman" w:hAnsi="Times New Roman" w:cs="Times New Roman"/>
          <w:b/>
          <w:sz w:val="24"/>
          <w:szCs w:val="24"/>
        </w:rPr>
      </w:pPr>
    </w:p>
    <w:p w:rsidR="00BA6A2B" w:rsidRPr="002852A9" w:rsidRDefault="00BA6A2B" w:rsidP="002852A9">
      <w:pPr>
        <w:pStyle w:val="ConsPlusNonformat"/>
        <w:widowControl/>
        <w:ind w:firstLine="567"/>
        <w:jc w:val="both"/>
        <w:rPr>
          <w:rFonts w:ascii="Times New Roman" w:hAnsi="Times New Roman" w:cs="Times New Roman"/>
          <w:sz w:val="24"/>
          <w:szCs w:val="24"/>
        </w:rPr>
      </w:pPr>
    </w:p>
    <w:p w:rsidR="00181004" w:rsidRPr="002852A9" w:rsidRDefault="00181004" w:rsidP="002852A9">
      <w:pPr>
        <w:pStyle w:val="ConsPlusNonformat"/>
        <w:widowControl/>
        <w:ind w:firstLine="567"/>
        <w:jc w:val="both"/>
        <w:rPr>
          <w:rFonts w:ascii="Times New Roman" w:hAnsi="Times New Roman" w:cs="Times New Roman"/>
          <w:sz w:val="24"/>
          <w:szCs w:val="24"/>
        </w:rPr>
      </w:pPr>
      <w:r w:rsidRPr="002852A9">
        <w:rPr>
          <w:rFonts w:ascii="Times New Roman" w:hAnsi="Times New Roman" w:cs="Times New Roman"/>
          <w:sz w:val="24"/>
          <w:szCs w:val="24"/>
        </w:rPr>
        <w:t xml:space="preserve">   Председатель собрания ____________________/Казибеков И.Г./</w:t>
      </w:r>
    </w:p>
    <w:p w:rsidR="00181004" w:rsidRPr="002852A9" w:rsidRDefault="00181004" w:rsidP="002852A9">
      <w:pPr>
        <w:pStyle w:val="ConsPlusNonformat"/>
        <w:widowControl/>
        <w:ind w:firstLine="567"/>
        <w:jc w:val="both"/>
        <w:rPr>
          <w:rFonts w:ascii="Times New Roman" w:hAnsi="Times New Roman" w:cs="Times New Roman"/>
          <w:sz w:val="24"/>
          <w:szCs w:val="24"/>
        </w:rPr>
      </w:pPr>
    </w:p>
    <w:p w:rsidR="00181004" w:rsidRPr="002852A9" w:rsidRDefault="00181004" w:rsidP="002852A9">
      <w:pPr>
        <w:pStyle w:val="ConsPlusNonformat"/>
        <w:widowControl/>
        <w:ind w:firstLine="567"/>
        <w:jc w:val="both"/>
        <w:rPr>
          <w:rFonts w:ascii="Times New Roman" w:hAnsi="Times New Roman" w:cs="Times New Roman"/>
          <w:sz w:val="24"/>
          <w:szCs w:val="24"/>
        </w:rPr>
      </w:pPr>
      <w:r w:rsidRPr="002852A9">
        <w:rPr>
          <w:rFonts w:ascii="Times New Roman" w:hAnsi="Times New Roman" w:cs="Times New Roman"/>
          <w:sz w:val="24"/>
          <w:szCs w:val="24"/>
        </w:rPr>
        <w:t xml:space="preserve">    Секретарь собрания ______________________/Бунина Ю.Ю./</w:t>
      </w:r>
    </w:p>
    <w:p w:rsidR="00181004" w:rsidRPr="002852A9" w:rsidRDefault="00181004" w:rsidP="002852A9">
      <w:pPr>
        <w:pStyle w:val="ConsPlusNonformat"/>
        <w:widowControl/>
        <w:ind w:firstLine="567"/>
        <w:jc w:val="both"/>
        <w:rPr>
          <w:rFonts w:ascii="Times New Roman" w:hAnsi="Times New Roman" w:cs="Times New Roman"/>
          <w:sz w:val="24"/>
          <w:szCs w:val="24"/>
        </w:rPr>
      </w:pPr>
    </w:p>
    <w:p w:rsidR="00DC03F5" w:rsidRPr="002852A9" w:rsidRDefault="00DC03F5" w:rsidP="002852A9">
      <w:pPr>
        <w:pStyle w:val="ConsPlusNonformat"/>
        <w:widowControl/>
        <w:ind w:firstLine="567"/>
        <w:jc w:val="both"/>
        <w:rPr>
          <w:rFonts w:ascii="Times New Roman" w:hAnsi="Times New Roman" w:cs="Times New Roman"/>
          <w:sz w:val="24"/>
          <w:szCs w:val="24"/>
        </w:rPr>
      </w:pPr>
    </w:p>
    <w:sectPr w:rsidR="00DC03F5" w:rsidRPr="002852A9" w:rsidSect="00FA3E4B">
      <w:footerReference w:type="even" r:id="rId101"/>
      <w:footerReference w:type="default" r:id="rId102"/>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D27" w:rsidRDefault="00D85D27">
      <w:r>
        <w:separator/>
      </w:r>
    </w:p>
  </w:endnote>
  <w:endnote w:type="continuationSeparator" w:id="0">
    <w:p w:rsidR="00D85D27" w:rsidRDefault="00D85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DD0" w:rsidRDefault="00497DD0" w:rsidP="000B663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97DD0" w:rsidRDefault="00497DD0">
    <w:pPr>
      <w:pStyle w:val="a3"/>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DD0" w:rsidRDefault="00497DD0" w:rsidP="000B663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85D27">
      <w:rPr>
        <w:rStyle w:val="a4"/>
        <w:noProof/>
      </w:rPr>
      <w:t>1</w:t>
    </w:r>
    <w:r>
      <w:rPr>
        <w:rStyle w:val="a4"/>
      </w:rPr>
      <w:fldChar w:fldCharType="end"/>
    </w:r>
  </w:p>
  <w:p w:rsidR="00497DD0" w:rsidRDefault="00497DD0">
    <w:pPr>
      <w:pStyle w:val="a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D27" w:rsidRDefault="00D85D27">
      <w:r>
        <w:separator/>
      </w:r>
    </w:p>
  </w:footnote>
  <w:footnote w:type="continuationSeparator" w:id="0">
    <w:p w:rsidR="00D85D27" w:rsidRDefault="00D85D2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803FB"/>
    <w:multiLevelType w:val="hybridMultilevel"/>
    <w:tmpl w:val="CE30A7D8"/>
    <w:lvl w:ilvl="0" w:tplc="883273D2">
      <w:start w:val="7"/>
      <w:numFmt w:val="bullet"/>
      <w:lvlText w:val="-"/>
      <w:lvlJc w:val="left"/>
      <w:pPr>
        <w:ind w:left="927" w:hanging="360"/>
      </w:pPr>
      <w:rPr>
        <w:rFonts w:ascii="Times New Roman" w:eastAsiaTheme="minorEastAsia" w:hAnsi="Times New Roman" w:cs="Times New Roman" w:hint="default"/>
        <w:b/>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180F3C12"/>
    <w:multiLevelType w:val="hybridMultilevel"/>
    <w:tmpl w:val="5BF8D1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715A8D"/>
    <w:multiLevelType w:val="hybridMultilevel"/>
    <w:tmpl w:val="10E46A46"/>
    <w:lvl w:ilvl="0" w:tplc="B1E2C488">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C05FB1"/>
    <w:multiLevelType w:val="hybridMultilevel"/>
    <w:tmpl w:val="87DA2E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A54F0D"/>
    <w:multiLevelType w:val="hybridMultilevel"/>
    <w:tmpl w:val="7EBC4F0A"/>
    <w:lvl w:ilvl="0" w:tplc="97F63D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38D5295"/>
    <w:multiLevelType w:val="hybridMultilevel"/>
    <w:tmpl w:val="BCF82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BE0CDF"/>
    <w:multiLevelType w:val="hybridMultilevel"/>
    <w:tmpl w:val="E5A0E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03740B"/>
    <w:multiLevelType w:val="hybridMultilevel"/>
    <w:tmpl w:val="87DA2E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536C05"/>
    <w:multiLevelType w:val="hybridMultilevel"/>
    <w:tmpl w:val="7F74EC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C420B0"/>
    <w:multiLevelType w:val="hybridMultilevel"/>
    <w:tmpl w:val="FD707DD4"/>
    <w:lvl w:ilvl="0" w:tplc="39E0CF74">
      <w:start w:val="1"/>
      <w:numFmt w:val="decimal"/>
      <w:lvlText w:val="%1."/>
      <w:lvlJc w:val="left"/>
      <w:pPr>
        <w:ind w:left="1778" w:hanging="360"/>
      </w:pPr>
      <w:rPr>
        <w:rFonts w:cs="Courier New"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0">
    <w:nsid w:val="7D90479B"/>
    <w:multiLevelType w:val="hybridMultilevel"/>
    <w:tmpl w:val="5BF8D1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8"/>
  </w:num>
  <w:num w:numId="5">
    <w:abstractNumId w:val="2"/>
  </w:num>
  <w:num w:numId="6">
    <w:abstractNumId w:val="0"/>
  </w:num>
  <w:num w:numId="7">
    <w:abstractNumId w:val="3"/>
  </w:num>
  <w:num w:numId="8">
    <w:abstractNumId w:val="7"/>
  </w:num>
  <w:num w:numId="9">
    <w:abstractNumId w:val="1"/>
  </w:num>
  <w:num w:numId="10">
    <w:abstractNumId w:val="10"/>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1CC"/>
    <w:rsid w:val="00000580"/>
    <w:rsid w:val="000054BF"/>
    <w:rsid w:val="0001492E"/>
    <w:rsid w:val="000152DA"/>
    <w:rsid w:val="00027354"/>
    <w:rsid w:val="00034F1E"/>
    <w:rsid w:val="00035BFD"/>
    <w:rsid w:val="000567D0"/>
    <w:rsid w:val="000623D8"/>
    <w:rsid w:val="00063618"/>
    <w:rsid w:val="0007649C"/>
    <w:rsid w:val="0009562C"/>
    <w:rsid w:val="000B4389"/>
    <w:rsid w:val="000B6634"/>
    <w:rsid w:val="000C4C46"/>
    <w:rsid w:val="000C63E5"/>
    <w:rsid w:val="000E5809"/>
    <w:rsid w:val="000F5C08"/>
    <w:rsid w:val="0011660D"/>
    <w:rsid w:val="00145E56"/>
    <w:rsid w:val="00154672"/>
    <w:rsid w:val="00155028"/>
    <w:rsid w:val="00155C24"/>
    <w:rsid w:val="00165A6A"/>
    <w:rsid w:val="00181004"/>
    <w:rsid w:val="0018750D"/>
    <w:rsid w:val="001961CF"/>
    <w:rsid w:val="001A075F"/>
    <w:rsid w:val="001B5486"/>
    <w:rsid w:val="001B6FDB"/>
    <w:rsid w:val="001C76FA"/>
    <w:rsid w:val="001D4943"/>
    <w:rsid w:val="001D7EBF"/>
    <w:rsid w:val="001E55A6"/>
    <w:rsid w:val="00220D44"/>
    <w:rsid w:val="00225028"/>
    <w:rsid w:val="00233B64"/>
    <w:rsid w:val="00246A05"/>
    <w:rsid w:val="002852A9"/>
    <w:rsid w:val="00294065"/>
    <w:rsid w:val="0029555A"/>
    <w:rsid w:val="002B3285"/>
    <w:rsid w:val="002D2ACF"/>
    <w:rsid w:val="002E7AAA"/>
    <w:rsid w:val="002F30AE"/>
    <w:rsid w:val="002F5A51"/>
    <w:rsid w:val="002F60FC"/>
    <w:rsid w:val="002F6B15"/>
    <w:rsid w:val="00300250"/>
    <w:rsid w:val="003036E9"/>
    <w:rsid w:val="00304671"/>
    <w:rsid w:val="00327307"/>
    <w:rsid w:val="0033285D"/>
    <w:rsid w:val="00335F7D"/>
    <w:rsid w:val="00340139"/>
    <w:rsid w:val="0034709F"/>
    <w:rsid w:val="00347ED2"/>
    <w:rsid w:val="003738F9"/>
    <w:rsid w:val="0039561C"/>
    <w:rsid w:val="003B1631"/>
    <w:rsid w:val="003E29D9"/>
    <w:rsid w:val="003E6603"/>
    <w:rsid w:val="003F6F85"/>
    <w:rsid w:val="004001A7"/>
    <w:rsid w:val="0042737B"/>
    <w:rsid w:val="0044141C"/>
    <w:rsid w:val="004612BA"/>
    <w:rsid w:val="00463E11"/>
    <w:rsid w:val="00471AF7"/>
    <w:rsid w:val="004775B5"/>
    <w:rsid w:val="00497DD0"/>
    <w:rsid w:val="004B629D"/>
    <w:rsid w:val="004D36AB"/>
    <w:rsid w:val="004E1F20"/>
    <w:rsid w:val="004E759E"/>
    <w:rsid w:val="004F3DFC"/>
    <w:rsid w:val="004F6335"/>
    <w:rsid w:val="004F68DD"/>
    <w:rsid w:val="0050168E"/>
    <w:rsid w:val="005028B6"/>
    <w:rsid w:val="00513613"/>
    <w:rsid w:val="005233D0"/>
    <w:rsid w:val="00541806"/>
    <w:rsid w:val="00560A9E"/>
    <w:rsid w:val="00567B3B"/>
    <w:rsid w:val="00576181"/>
    <w:rsid w:val="00591A94"/>
    <w:rsid w:val="00594F1C"/>
    <w:rsid w:val="005961CC"/>
    <w:rsid w:val="00602DFA"/>
    <w:rsid w:val="006048AE"/>
    <w:rsid w:val="0062008B"/>
    <w:rsid w:val="006304B1"/>
    <w:rsid w:val="00660B81"/>
    <w:rsid w:val="0068590D"/>
    <w:rsid w:val="00695FD2"/>
    <w:rsid w:val="006A47CC"/>
    <w:rsid w:val="006A6ECD"/>
    <w:rsid w:val="00725BC5"/>
    <w:rsid w:val="00756DCB"/>
    <w:rsid w:val="0076726D"/>
    <w:rsid w:val="007707EF"/>
    <w:rsid w:val="007A7424"/>
    <w:rsid w:val="007C0A67"/>
    <w:rsid w:val="007D396A"/>
    <w:rsid w:val="007F39FA"/>
    <w:rsid w:val="00807F28"/>
    <w:rsid w:val="00817FB7"/>
    <w:rsid w:val="00824445"/>
    <w:rsid w:val="008305A8"/>
    <w:rsid w:val="00852957"/>
    <w:rsid w:val="008571E3"/>
    <w:rsid w:val="00876C40"/>
    <w:rsid w:val="00882E78"/>
    <w:rsid w:val="008A2FBB"/>
    <w:rsid w:val="008A75B1"/>
    <w:rsid w:val="008B7632"/>
    <w:rsid w:val="008D7D05"/>
    <w:rsid w:val="008E1D2F"/>
    <w:rsid w:val="008E6710"/>
    <w:rsid w:val="008F2B8D"/>
    <w:rsid w:val="00926500"/>
    <w:rsid w:val="009266F1"/>
    <w:rsid w:val="00932436"/>
    <w:rsid w:val="00933DF0"/>
    <w:rsid w:val="009342EB"/>
    <w:rsid w:val="00957212"/>
    <w:rsid w:val="00960B6A"/>
    <w:rsid w:val="009653B4"/>
    <w:rsid w:val="00972A82"/>
    <w:rsid w:val="009852FF"/>
    <w:rsid w:val="00987379"/>
    <w:rsid w:val="00987727"/>
    <w:rsid w:val="009C79B1"/>
    <w:rsid w:val="009E3DF0"/>
    <w:rsid w:val="00A02E53"/>
    <w:rsid w:val="00A0695A"/>
    <w:rsid w:val="00A121D9"/>
    <w:rsid w:val="00A1732B"/>
    <w:rsid w:val="00A17939"/>
    <w:rsid w:val="00A70DC9"/>
    <w:rsid w:val="00A76B4C"/>
    <w:rsid w:val="00A91C9A"/>
    <w:rsid w:val="00AA17FA"/>
    <w:rsid w:val="00AA6F5E"/>
    <w:rsid w:val="00AD5E2C"/>
    <w:rsid w:val="00AE2115"/>
    <w:rsid w:val="00AE6B4D"/>
    <w:rsid w:val="00AF4C04"/>
    <w:rsid w:val="00B00D15"/>
    <w:rsid w:val="00B01FAC"/>
    <w:rsid w:val="00B17C92"/>
    <w:rsid w:val="00B30AB6"/>
    <w:rsid w:val="00B37B4F"/>
    <w:rsid w:val="00B75746"/>
    <w:rsid w:val="00BA5A56"/>
    <w:rsid w:val="00BA6A2B"/>
    <w:rsid w:val="00BB0AB4"/>
    <w:rsid w:val="00BC3B55"/>
    <w:rsid w:val="00BD192B"/>
    <w:rsid w:val="00C031D6"/>
    <w:rsid w:val="00C04F7C"/>
    <w:rsid w:val="00C06D65"/>
    <w:rsid w:val="00C13373"/>
    <w:rsid w:val="00C142F1"/>
    <w:rsid w:val="00C35338"/>
    <w:rsid w:val="00C67F0E"/>
    <w:rsid w:val="00C91DF2"/>
    <w:rsid w:val="00C9408D"/>
    <w:rsid w:val="00CB01EE"/>
    <w:rsid w:val="00CC5C2D"/>
    <w:rsid w:val="00CD5415"/>
    <w:rsid w:val="00CE4FA3"/>
    <w:rsid w:val="00CF02FB"/>
    <w:rsid w:val="00CF070E"/>
    <w:rsid w:val="00CF1051"/>
    <w:rsid w:val="00D05430"/>
    <w:rsid w:val="00D2433A"/>
    <w:rsid w:val="00D4698D"/>
    <w:rsid w:val="00D5361A"/>
    <w:rsid w:val="00D640F9"/>
    <w:rsid w:val="00D65595"/>
    <w:rsid w:val="00D80390"/>
    <w:rsid w:val="00D85D27"/>
    <w:rsid w:val="00D860CB"/>
    <w:rsid w:val="00D94E22"/>
    <w:rsid w:val="00D9625E"/>
    <w:rsid w:val="00D96946"/>
    <w:rsid w:val="00DA5CAD"/>
    <w:rsid w:val="00DA6BB7"/>
    <w:rsid w:val="00DA71D6"/>
    <w:rsid w:val="00DA7FAD"/>
    <w:rsid w:val="00DB200A"/>
    <w:rsid w:val="00DC03F5"/>
    <w:rsid w:val="00DC76CC"/>
    <w:rsid w:val="00DD6449"/>
    <w:rsid w:val="00DE05E6"/>
    <w:rsid w:val="00E15248"/>
    <w:rsid w:val="00E324C9"/>
    <w:rsid w:val="00E35D97"/>
    <w:rsid w:val="00E42716"/>
    <w:rsid w:val="00E42E9C"/>
    <w:rsid w:val="00E4785C"/>
    <w:rsid w:val="00E96EBF"/>
    <w:rsid w:val="00EA4F1A"/>
    <w:rsid w:val="00EC5505"/>
    <w:rsid w:val="00EE28D7"/>
    <w:rsid w:val="00EE36EE"/>
    <w:rsid w:val="00EF4594"/>
    <w:rsid w:val="00EF6CBE"/>
    <w:rsid w:val="00F4283C"/>
    <w:rsid w:val="00F53757"/>
    <w:rsid w:val="00F5779C"/>
    <w:rsid w:val="00F66633"/>
    <w:rsid w:val="00F70341"/>
    <w:rsid w:val="00F810A5"/>
    <w:rsid w:val="00FA3E4B"/>
    <w:rsid w:val="00FC4DDE"/>
    <w:rsid w:val="00FD628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52E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D15"/>
    <w:pPr>
      <w:suppressAutoHyphens/>
    </w:pPr>
    <w:rPr>
      <w:b/>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61CC"/>
    <w:pPr>
      <w:widowControl w:val="0"/>
      <w:autoSpaceDE w:val="0"/>
      <w:autoSpaceDN w:val="0"/>
      <w:adjustRightInd w:val="0"/>
      <w:ind w:firstLine="720"/>
    </w:pPr>
    <w:rPr>
      <w:rFonts w:ascii="Arial" w:hAnsi="Arial" w:cs="Arial"/>
    </w:rPr>
  </w:style>
  <w:style w:type="paragraph" w:customStyle="1" w:styleId="ConsPlusNonformat">
    <w:name w:val="ConsPlusNonformat"/>
    <w:rsid w:val="005961CC"/>
    <w:pPr>
      <w:widowControl w:val="0"/>
      <w:autoSpaceDE w:val="0"/>
      <w:autoSpaceDN w:val="0"/>
      <w:adjustRightInd w:val="0"/>
    </w:pPr>
    <w:rPr>
      <w:rFonts w:ascii="Courier New" w:hAnsi="Courier New" w:cs="Courier New"/>
    </w:rPr>
  </w:style>
  <w:style w:type="paragraph" w:styleId="a3">
    <w:name w:val="footer"/>
    <w:basedOn w:val="a"/>
    <w:rsid w:val="00FA3E4B"/>
    <w:pPr>
      <w:tabs>
        <w:tab w:val="center" w:pos="4677"/>
        <w:tab w:val="right" w:pos="9355"/>
      </w:tabs>
    </w:pPr>
  </w:style>
  <w:style w:type="character" w:styleId="a4">
    <w:name w:val="page number"/>
    <w:basedOn w:val="a0"/>
    <w:rsid w:val="00FA3E4B"/>
  </w:style>
  <w:style w:type="paragraph" w:styleId="a5">
    <w:name w:val="No Spacing"/>
    <w:uiPriority w:val="1"/>
    <w:qFormat/>
    <w:rsid w:val="00F810A5"/>
    <w:rPr>
      <w:rFonts w:ascii="Calibri" w:hAnsi="Calibri"/>
      <w:sz w:val="22"/>
      <w:szCs w:val="22"/>
    </w:rPr>
  </w:style>
  <w:style w:type="character" w:customStyle="1" w:styleId="apple-style-span">
    <w:name w:val="apple-style-span"/>
    <w:basedOn w:val="a0"/>
    <w:rsid w:val="003738F9"/>
  </w:style>
  <w:style w:type="character" w:customStyle="1" w:styleId="apple-converted-space">
    <w:name w:val="apple-converted-space"/>
    <w:basedOn w:val="a0"/>
    <w:rsid w:val="00957212"/>
  </w:style>
  <w:style w:type="character" w:styleId="a6">
    <w:name w:val="Hyperlink"/>
    <w:basedOn w:val="a0"/>
    <w:uiPriority w:val="99"/>
    <w:unhideWhenUsed/>
    <w:rsid w:val="007707EF"/>
    <w:rPr>
      <w:color w:val="0000FF"/>
      <w:u w:val="single"/>
    </w:rPr>
  </w:style>
  <w:style w:type="paragraph" w:customStyle="1" w:styleId="1">
    <w:name w:val="Абзац списка1"/>
    <w:basedOn w:val="a"/>
    <w:rsid w:val="002F5A51"/>
    <w:pPr>
      <w:suppressAutoHyphens w:val="0"/>
      <w:spacing w:line="276" w:lineRule="auto"/>
      <w:ind w:left="720"/>
      <w:jc w:val="right"/>
    </w:pPr>
    <w:rPr>
      <w:b w:val="0"/>
      <w:szCs w:val="22"/>
      <w:lang w:eastAsia="ru-RU"/>
    </w:rPr>
  </w:style>
  <w:style w:type="character" w:styleId="a7">
    <w:name w:val="Strong"/>
    <w:basedOn w:val="a0"/>
    <w:qFormat/>
    <w:rsid w:val="002F30AE"/>
    <w:rPr>
      <w:b/>
      <w:bCs/>
    </w:rPr>
  </w:style>
  <w:style w:type="paragraph" w:styleId="a8">
    <w:name w:val="List Paragraph"/>
    <w:basedOn w:val="a"/>
    <w:uiPriority w:val="34"/>
    <w:qFormat/>
    <w:rsid w:val="00CC5C2D"/>
    <w:pPr>
      <w:suppressAutoHyphens w:val="0"/>
      <w:spacing w:after="200" w:line="276" w:lineRule="auto"/>
      <w:ind w:left="720"/>
      <w:contextualSpacing/>
    </w:pPr>
    <w:rPr>
      <w:rFonts w:asciiTheme="minorHAnsi" w:eastAsiaTheme="minorHAnsi" w:hAnsiTheme="minorHAnsi" w:cstheme="minorBidi"/>
      <w:b w:val="0"/>
      <w:sz w:val="22"/>
      <w:szCs w:val="22"/>
      <w:lang w:eastAsia="en-US"/>
    </w:rPr>
  </w:style>
  <w:style w:type="table" w:styleId="a9">
    <w:name w:val="Table Grid"/>
    <w:basedOn w:val="a1"/>
    <w:uiPriority w:val="59"/>
    <w:rsid w:val="00497DD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D15"/>
    <w:pPr>
      <w:suppressAutoHyphens/>
    </w:pPr>
    <w:rPr>
      <w:b/>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61CC"/>
    <w:pPr>
      <w:widowControl w:val="0"/>
      <w:autoSpaceDE w:val="0"/>
      <w:autoSpaceDN w:val="0"/>
      <w:adjustRightInd w:val="0"/>
      <w:ind w:firstLine="720"/>
    </w:pPr>
    <w:rPr>
      <w:rFonts w:ascii="Arial" w:hAnsi="Arial" w:cs="Arial"/>
    </w:rPr>
  </w:style>
  <w:style w:type="paragraph" w:customStyle="1" w:styleId="ConsPlusNonformat">
    <w:name w:val="ConsPlusNonformat"/>
    <w:rsid w:val="005961CC"/>
    <w:pPr>
      <w:widowControl w:val="0"/>
      <w:autoSpaceDE w:val="0"/>
      <w:autoSpaceDN w:val="0"/>
      <w:adjustRightInd w:val="0"/>
    </w:pPr>
    <w:rPr>
      <w:rFonts w:ascii="Courier New" w:hAnsi="Courier New" w:cs="Courier New"/>
    </w:rPr>
  </w:style>
  <w:style w:type="paragraph" w:styleId="a3">
    <w:name w:val="footer"/>
    <w:basedOn w:val="a"/>
    <w:rsid w:val="00FA3E4B"/>
    <w:pPr>
      <w:tabs>
        <w:tab w:val="center" w:pos="4677"/>
        <w:tab w:val="right" w:pos="9355"/>
      </w:tabs>
    </w:pPr>
  </w:style>
  <w:style w:type="character" w:styleId="a4">
    <w:name w:val="page number"/>
    <w:basedOn w:val="a0"/>
    <w:rsid w:val="00FA3E4B"/>
  </w:style>
  <w:style w:type="paragraph" w:styleId="a5">
    <w:name w:val="No Spacing"/>
    <w:uiPriority w:val="1"/>
    <w:qFormat/>
    <w:rsid w:val="00F810A5"/>
    <w:rPr>
      <w:rFonts w:ascii="Calibri" w:hAnsi="Calibri"/>
      <w:sz w:val="22"/>
      <w:szCs w:val="22"/>
    </w:rPr>
  </w:style>
  <w:style w:type="character" w:customStyle="1" w:styleId="apple-style-span">
    <w:name w:val="apple-style-span"/>
    <w:basedOn w:val="a0"/>
    <w:rsid w:val="003738F9"/>
  </w:style>
  <w:style w:type="character" w:customStyle="1" w:styleId="apple-converted-space">
    <w:name w:val="apple-converted-space"/>
    <w:basedOn w:val="a0"/>
    <w:rsid w:val="00957212"/>
  </w:style>
  <w:style w:type="character" w:styleId="a6">
    <w:name w:val="Hyperlink"/>
    <w:basedOn w:val="a0"/>
    <w:uiPriority w:val="99"/>
    <w:unhideWhenUsed/>
    <w:rsid w:val="007707EF"/>
    <w:rPr>
      <w:color w:val="0000FF"/>
      <w:u w:val="single"/>
    </w:rPr>
  </w:style>
  <w:style w:type="paragraph" w:customStyle="1" w:styleId="1">
    <w:name w:val="Абзац списка1"/>
    <w:basedOn w:val="a"/>
    <w:rsid w:val="002F5A51"/>
    <w:pPr>
      <w:suppressAutoHyphens w:val="0"/>
      <w:spacing w:line="276" w:lineRule="auto"/>
      <w:ind w:left="720"/>
      <w:jc w:val="right"/>
    </w:pPr>
    <w:rPr>
      <w:b w:val="0"/>
      <w:szCs w:val="22"/>
      <w:lang w:eastAsia="ru-RU"/>
    </w:rPr>
  </w:style>
  <w:style w:type="character" w:styleId="a7">
    <w:name w:val="Strong"/>
    <w:basedOn w:val="a0"/>
    <w:qFormat/>
    <w:rsid w:val="002F30AE"/>
    <w:rPr>
      <w:b/>
      <w:bCs/>
    </w:rPr>
  </w:style>
  <w:style w:type="paragraph" w:styleId="a8">
    <w:name w:val="List Paragraph"/>
    <w:basedOn w:val="a"/>
    <w:uiPriority w:val="34"/>
    <w:qFormat/>
    <w:rsid w:val="00CC5C2D"/>
    <w:pPr>
      <w:suppressAutoHyphens w:val="0"/>
      <w:spacing w:after="200" w:line="276" w:lineRule="auto"/>
      <w:ind w:left="720"/>
      <w:contextualSpacing/>
    </w:pPr>
    <w:rPr>
      <w:rFonts w:asciiTheme="minorHAnsi" w:eastAsiaTheme="minorHAnsi" w:hAnsiTheme="minorHAnsi" w:cstheme="minorBidi"/>
      <w:b w:val="0"/>
      <w:sz w:val="22"/>
      <w:szCs w:val="22"/>
      <w:lang w:eastAsia="en-US"/>
    </w:rPr>
  </w:style>
  <w:style w:type="table" w:styleId="a9">
    <w:name w:val="Table Grid"/>
    <w:basedOn w:val="a1"/>
    <w:uiPriority w:val="59"/>
    <w:rsid w:val="00497DD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96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01" Type="http://schemas.openxmlformats.org/officeDocument/2006/relationships/footer" Target="footer1.xml"/><Relationship Id="rId102" Type="http://schemas.openxmlformats.org/officeDocument/2006/relationships/footer" Target="footer2.xml"/><Relationship Id="rId103" Type="http://schemas.openxmlformats.org/officeDocument/2006/relationships/fontTable" Target="fontTable.xml"/><Relationship Id="rId10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sro-47.ru/files/sogl/otchsovdir.doc" TargetMode="External"/><Relationship Id="rId10" Type="http://schemas.openxmlformats.org/officeDocument/2006/relationships/hyperlink" Target="http://www.sro-47.ru/files/sogl/otchdir.docx" TargetMode="External"/><Relationship Id="rId11" Type="http://schemas.openxmlformats.org/officeDocument/2006/relationships/hyperlink" Target="http://www.sro-47.ru/files/sogl/otchdir.docx" TargetMode="External"/><Relationship Id="rId12" Type="http://schemas.openxmlformats.org/officeDocument/2006/relationships/hyperlink" Target="http://www.sro-47.ru/files/sogl/smeta.pdf" TargetMode="External"/><Relationship Id="rId13" Type="http://schemas.openxmlformats.org/officeDocument/2006/relationships/hyperlink" Target="http://www.sro-47.ru/files/sogl/ustav.docx" TargetMode="External"/><Relationship Id="rId14" Type="http://schemas.openxmlformats.org/officeDocument/2006/relationships/hyperlink" Target="http://www.sro-47.ru/files/sogl/spsov.docx" TargetMode="External"/><Relationship Id="rId15" Type="http://schemas.openxmlformats.org/officeDocument/2006/relationships/hyperlink" Target="http://www.sro-47.ru/files/sogl/pr1.docx" TargetMode="External"/><Relationship Id="rId16" Type="http://schemas.openxmlformats.org/officeDocument/2006/relationships/hyperlink" Target="http://www.sro-47.ru/files/sogl/pr2.doc" TargetMode="External"/><Relationship Id="rId17" Type="http://schemas.openxmlformats.org/officeDocument/2006/relationships/hyperlink" Target="http://www.sro-47.ru/files/sogl/pr3.docx" TargetMode="External"/><Relationship Id="rId18" Type="http://schemas.openxmlformats.org/officeDocument/2006/relationships/hyperlink" Target="http://www.sro-47.ru/files/sogl/pr4.doc" TargetMode="External"/><Relationship Id="rId19" Type="http://schemas.openxmlformats.org/officeDocument/2006/relationships/hyperlink" Target="http://www.sro-47.ru/files/sogl/pr5.doc" TargetMode="External"/><Relationship Id="rId30" Type="http://schemas.openxmlformats.org/officeDocument/2006/relationships/hyperlink" Target="http://www.sro-47.ru/files/sogl/p5.docx" TargetMode="External"/><Relationship Id="rId31" Type="http://schemas.openxmlformats.org/officeDocument/2006/relationships/hyperlink" Target="http://www.sro-47.ru/files/sogl/p6.docx" TargetMode="External"/><Relationship Id="rId32" Type="http://schemas.openxmlformats.org/officeDocument/2006/relationships/hyperlink" Target="http://www.sro-47.ru/files/sogl/p7.docx" TargetMode="External"/><Relationship Id="rId33" Type="http://schemas.openxmlformats.org/officeDocument/2006/relationships/hyperlink" Target="http://www.sro-47.ru/files/sogl/p8.docx" TargetMode="External"/><Relationship Id="rId34" Type="http://schemas.openxmlformats.org/officeDocument/2006/relationships/hyperlink" Target="http://www.sro-47.ru/files/sogl/p9.doc" TargetMode="External"/><Relationship Id="rId35" Type="http://schemas.openxmlformats.org/officeDocument/2006/relationships/hyperlink" Target="http://www.sro-47.ru/files/sogl/p10.doc" TargetMode="External"/><Relationship Id="rId36" Type="http://schemas.openxmlformats.org/officeDocument/2006/relationships/hyperlink" Target="http://www.sro-47.ru/files/sogl/p11.doc" TargetMode="External"/><Relationship Id="rId37" Type="http://schemas.openxmlformats.org/officeDocument/2006/relationships/hyperlink" Target="http://www.sro-47.ru/files/sogl/p12.doc" TargetMode="External"/><Relationship Id="rId38" Type="http://schemas.openxmlformats.org/officeDocument/2006/relationships/hyperlink" Target="http://www.sro-47.ru/files/sogl/p13.doc" TargetMode="External"/><Relationship Id="rId39" Type="http://schemas.openxmlformats.org/officeDocument/2006/relationships/hyperlink" Target="http://www.sro-47.ru/files/sogl/p14.docx" TargetMode="External"/><Relationship Id="rId50" Type="http://schemas.openxmlformats.org/officeDocument/2006/relationships/hyperlink" Target="http://www.sro-47.ru/files/sogl/pr6.doc" TargetMode="External"/><Relationship Id="rId51" Type="http://schemas.openxmlformats.org/officeDocument/2006/relationships/hyperlink" Target="http://www.sro-47.ru/files/sogl/pr7.doc" TargetMode="External"/><Relationship Id="rId52" Type="http://schemas.openxmlformats.org/officeDocument/2006/relationships/hyperlink" Target="http://www.sro-47.ru/files/sogl/pr8.docx" TargetMode="External"/><Relationship Id="rId53" Type="http://schemas.openxmlformats.org/officeDocument/2006/relationships/hyperlink" Target="http://www.sro-47.ru/files/sogl/pr9.docx" TargetMode="External"/><Relationship Id="rId54" Type="http://schemas.openxmlformats.org/officeDocument/2006/relationships/hyperlink" Target="http://www.sro-47.ru/files/sogl/pr10.docx" TargetMode="External"/><Relationship Id="rId55" Type="http://schemas.openxmlformats.org/officeDocument/2006/relationships/hyperlink" Target="http://www.sro-47.ru/files/sogl/trsro.docx" TargetMode="External"/><Relationship Id="rId56" Type="http://schemas.openxmlformats.org/officeDocument/2006/relationships/hyperlink" Target="http://www.sro-47.ru/files/sogl/trsv.docx" TargetMode="External"/><Relationship Id="rId57" Type="http://schemas.openxmlformats.org/officeDocument/2006/relationships/hyperlink" Target="http://www.sro-47.ru/files/sogl/p1.docx" TargetMode="External"/><Relationship Id="rId58" Type="http://schemas.openxmlformats.org/officeDocument/2006/relationships/hyperlink" Target="http://www.sro-47.ru/files/sogl/p3.docx" TargetMode="External"/><Relationship Id="rId59" Type="http://schemas.openxmlformats.org/officeDocument/2006/relationships/hyperlink" Target="http://www.sro-47.ru/files/sogl/p4.docx" TargetMode="External"/><Relationship Id="rId70" Type="http://schemas.openxmlformats.org/officeDocument/2006/relationships/hyperlink" Target="http://www.sro-47.ru/files/sogl/p15.docx" TargetMode="External"/><Relationship Id="rId71" Type="http://schemas.openxmlformats.org/officeDocument/2006/relationships/hyperlink" Target="http://www.sro-47.ru/files/sogl/p16.docx" TargetMode="External"/><Relationship Id="rId72" Type="http://schemas.openxmlformats.org/officeDocument/2006/relationships/hyperlink" Target="http://www.sro-47.ru/files/sogl/invdekl.docx" TargetMode="External"/><Relationship Id="rId73" Type="http://schemas.openxmlformats.org/officeDocument/2006/relationships/hyperlink" Target="http://www.sro-47.ru/files/sogl/pr1.docx" TargetMode="External"/><Relationship Id="rId74" Type="http://schemas.openxmlformats.org/officeDocument/2006/relationships/hyperlink" Target="http://www.sro-47.ru/files/sogl/pr2.doc" TargetMode="External"/><Relationship Id="rId75" Type="http://schemas.openxmlformats.org/officeDocument/2006/relationships/hyperlink" Target="http://www.sro-47.ru/files/sogl/pr3.docx" TargetMode="External"/><Relationship Id="rId76" Type="http://schemas.openxmlformats.org/officeDocument/2006/relationships/hyperlink" Target="http://www.sro-47.ru/files/sogl/pr4.doc" TargetMode="External"/><Relationship Id="rId77" Type="http://schemas.openxmlformats.org/officeDocument/2006/relationships/hyperlink" Target="http://www.sro-47.ru/files/sogl/pr5.doc" TargetMode="External"/><Relationship Id="rId78" Type="http://schemas.openxmlformats.org/officeDocument/2006/relationships/hyperlink" Target="http://www.sro-47.ru/files/sogl/pr6.doc" TargetMode="External"/><Relationship Id="rId79" Type="http://schemas.openxmlformats.org/officeDocument/2006/relationships/hyperlink" Target="http://www.sro-47.ru/files/sogl/pr7.doc" TargetMode="External"/><Relationship Id="rId90" Type="http://schemas.openxmlformats.org/officeDocument/2006/relationships/hyperlink" Target="http://www.sro-47.ru/files/sogl/p7.docx" TargetMode="External"/><Relationship Id="rId91" Type="http://schemas.openxmlformats.org/officeDocument/2006/relationships/hyperlink" Target="http://www.sro-47.ru/files/sogl/p8.docx" TargetMode="External"/><Relationship Id="rId92" Type="http://schemas.openxmlformats.org/officeDocument/2006/relationships/hyperlink" Target="http://www.sro-47.ru/files/sogl/p9.doc" TargetMode="External"/><Relationship Id="rId93" Type="http://schemas.openxmlformats.org/officeDocument/2006/relationships/hyperlink" Target="http://www.sro-47.ru/files/sogl/p10.doc" TargetMode="External"/><Relationship Id="rId94" Type="http://schemas.openxmlformats.org/officeDocument/2006/relationships/hyperlink" Target="http://www.sro-47.ru/files/sogl/p11.doc" TargetMode="External"/><Relationship Id="rId95" Type="http://schemas.openxmlformats.org/officeDocument/2006/relationships/hyperlink" Target="http://www.sro-47.ru/files/sogl/p12.doc" TargetMode="External"/><Relationship Id="rId96" Type="http://schemas.openxmlformats.org/officeDocument/2006/relationships/hyperlink" Target="http://www.sro-47.ru/files/sogl/p13.doc" TargetMode="External"/><Relationship Id="rId97" Type="http://schemas.openxmlformats.org/officeDocument/2006/relationships/hyperlink" Target="http://www.sro-47.ru/files/sogl/p14.docx" TargetMode="External"/><Relationship Id="rId98" Type="http://schemas.openxmlformats.org/officeDocument/2006/relationships/hyperlink" Target="http://www.sro-47.ru/files/sogl/p15.docx" TargetMode="External"/><Relationship Id="rId99" Type="http://schemas.openxmlformats.org/officeDocument/2006/relationships/hyperlink" Target="http://www.sro-47.ru/files/sogl/p16.docx" TargetMode="External"/><Relationship Id="rId20" Type="http://schemas.openxmlformats.org/officeDocument/2006/relationships/hyperlink" Target="http://www.sro-47.ru/files/sogl/pr6.doc" TargetMode="External"/><Relationship Id="rId21" Type="http://schemas.openxmlformats.org/officeDocument/2006/relationships/hyperlink" Target="http://www.sro-47.ru/files/sogl/pr7.doc" TargetMode="External"/><Relationship Id="rId22" Type="http://schemas.openxmlformats.org/officeDocument/2006/relationships/hyperlink" Target="http://www.sro-47.ru/files/sogl/pr8.docx" TargetMode="External"/><Relationship Id="rId23" Type="http://schemas.openxmlformats.org/officeDocument/2006/relationships/hyperlink" Target="http://www.sro-47.ru/files/sogl/pr9.docx" TargetMode="External"/><Relationship Id="rId24" Type="http://schemas.openxmlformats.org/officeDocument/2006/relationships/hyperlink" Target="http://www.sro-47.ru/files/sogl/pr10.docx" TargetMode="External"/><Relationship Id="rId25" Type="http://schemas.openxmlformats.org/officeDocument/2006/relationships/hyperlink" Target="http://www.sro-47.ru/files/sogl/trsro.docx" TargetMode="External"/><Relationship Id="rId26" Type="http://schemas.openxmlformats.org/officeDocument/2006/relationships/hyperlink" Target="http://www.sro-47.ru/files/sogl/trsv.docx" TargetMode="External"/><Relationship Id="rId27" Type="http://schemas.openxmlformats.org/officeDocument/2006/relationships/hyperlink" Target="http://www.sro-47.ru/files/sogl/p1.docx" TargetMode="External"/><Relationship Id="rId28" Type="http://schemas.openxmlformats.org/officeDocument/2006/relationships/hyperlink" Target="http://www.sro-47.ru/files/sogl/p3.docx" TargetMode="External"/><Relationship Id="rId29" Type="http://schemas.openxmlformats.org/officeDocument/2006/relationships/hyperlink" Target="http://www.sro-47.ru/files/sogl/p4.docx" TargetMode="External"/><Relationship Id="rId40" Type="http://schemas.openxmlformats.org/officeDocument/2006/relationships/hyperlink" Target="http://www.sro-47.ru/files/sogl/p15.docx" TargetMode="External"/><Relationship Id="rId41" Type="http://schemas.openxmlformats.org/officeDocument/2006/relationships/hyperlink" Target="http://www.sro-47.ru/files/sogl/p16.docx" TargetMode="External"/><Relationship Id="rId42" Type="http://schemas.openxmlformats.org/officeDocument/2006/relationships/hyperlink" Target="http://www.sro-47.ru/files/sogl/invdekl.docx" TargetMode="External"/><Relationship Id="rId43" Type="http://schemas.openxmlformats.org/officeDocument/2006/relationships/hyperlink" Target="http://www.sro-47.ru/files/sogl/ustav.docx" TargetMode="External"/><Relationship Id="rId44" Type="http://schemas.openxmlformats.org/officeDocument/2006/relationships/hyperlink" Target="http://www.sro-47.ru/files/sogl/ustav.docx" TargetMode="External"/><Relationship Id="rId45" Type="http://schemas.openxmlformats.org/officeDocument/2006/relationships/hyperlink" Target="http://www.sro-47.ru/files/sogl/pr1.docx" TargetMode="External"/><Relationship Id="rId46" Type="http://schemas.openxmlformats.org/officeDocument/2006/relationships/hyperlink" Target="http://www.sro-47.ru/files/sogl/pr2.doc" TargetMode="External"/><Relationship Id="rId47" Type="http://schemas.openxmlformats.org/officeDocument/2006/relationships/hyperlink" Target="http://www.sro-47.ru/files/sogl/pr3.docx" TargetMode="External"/><Relationship Id="rId48" Type="http://schemas.openxmlformats.org/officeDocument/2006/relationships/hyperlink" Target="http://www.sro-47.ru/files/sogl/pr4.doc" TargetMode="External"/><Relationship Id="rId49" Type="http://schemas.openxmlformats.org/officeDocument/2006/relationships/hyperlink" Target="http://www.sro-47.ru/files/sogl/pr5.doc" TargetMode="External"/><Relationship Id="rId60" Type="http://schemas.openxmlformats.org/officeDocument/2006/relationships/hyperlink" Target="http://www.sro-47.ru/files/sogl/p5.docx" TargetMode="External"/><Relationship Id="rId61" Type="http://schemas.openxmlformats.org/officeDocument/2006/relationships/hyperlink" Target="http://www.sro-47.ru/files/sogl/p6.docx" TargetMode="External"/><Relationship Id="rId62" Type="http://schemas.openxmlformats.org/officeDocument/2006/relationships/hyperlink" Target="http://www.sro-47.ru/files/sogl/p7.docx" TargetMode="External"/><Relationship Id="rId63" Type="http://schemas.openxmlformats.org/officeDocument/2006/relationships/hyperlink" Target="http://www.sro-47.ru/files/sogl/p8.docx" TargetMode="External"/><Relationship Id="rId64" Type="http://schemas.openxmlformats.org/officeDocument/2006/relationships/hyperlink" Target="http://www.sro-47.ru/files/sogl/p9.doc" TargetMode="External"/><Relationship Id="rId65" Type="http://schemas.openxmlformats.org/officeDocument/2006/relationships/hyperlink" Target="http://www.sro-47.ru/files/sogl/p10.doc" TargetMode="External"/><Relationship Id="rId66" Type="http://schemas.openxmlformats.org/officeDocument/2006/relationships/hyperlink" Target="http://www.sro-47.ru/files/sogl/p11.doc" TargetMode="External"/><Relationship Id="rId67" Type="http://schemas.openxmlformats.org/officeDocument/2006/relationships/hyperlink" Target="http://www.sro-47.ru/files/sogl/p12.doc" TargetMode="External"/><Relationship Id="rId68" Type="http://schemas.openxmlformats.org/officeDocument/2006/relationships/hyperlink" Target="http://www.sro-47.ru/files/sogl/p13.doc" TargetMode="External"/><Relationship Id="rId69" Type="http://schemas.openxmlformats.org/officeDocument/2006/relationships/hyperlink" Target="http://www.sro-47.ru/files/sogl/p14.docx" TargetMode="External"/><Relationship Id="rId100" Type="http://schemas.openxmlformats.org/officeDocument/2006/relationships/hyperlink" Target="http://www.sro-47.ru/files/sogl/invdekl.docx" TargetMode="External"/><Relationship Id="rId80" Type="http://schemas.openxmlformats.org/officeDocument/2006/relationships/hyperlink" Target="http://www.sro-47.ru/files/sogl/pr8.docx" TargetMode="External"/><Relationship Id="rId81" Type="http://schemas.openxmlformats.org/officeDocument/2006/relationships/hyperlink" Target="http://www.sro-47.ru/files/sogl/pr9.docx" TargetMode="External"/><Relationship Id="rId82" Type="http://schemas.openxmlformats.org/officeDocument/2006/relationships/hyperlink" Target="http://www.sro-47.ru/files/sogl/pr10.docx" TargetMode="External"/><Relationship Id="rId83" Type="http://schemas.openxmlformats.org/officeDocument/2006/relationships/hyperlink" Target="http://www.sro-47.ru/files/sogl/trsro.docx" TargetMode="External"/><Relationship Id="rId84" Type="http://schemas.openxmlformats.org/officeDocument/2006/relationships/hyperlink" Target="http://www.sro-47.ru/files/sogl/trsv.docx" TargetMode="External"/><Relationship Id="rId85" Type="http://schemas.openxmlformats.org/officeDocument/2006/relationships/hyperlink" Target="http://www.sro-47.ru/files/sogl/p1.docx" TargetMode="External"/><Relationship Id="rId86" Type="http://schemas.openxmlformats.org/officeDocument/2006/relationships/hyperlink" Target="http://www.sro-47.ru/files/sogl/p3.docx" TargetMode="External"/><Relationship Id="rId87" Type="http://schemas.openxmlformats.org/officeDocument/2006/relationships/hyperlink" Target="http://www.sro-47.ru/files/sogl/p4.docx" TargetMode="External"/><Relationship Id="rId88" Type="http://schemas.openxmlformats.org/officeDocument/2006/relationships/hyperlink" Target="http://www.sro-47.ru/files/sogl/p5.docx" TargetMode="External"/><Relationship Id="rId89" Type="http://schemas.openxmlformats.org/officeDocument/2006/relationships/hyperlink" Target="http://www.sro-47.ru/files/sogl/p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7F9EE-19CE-8C48-B428-FBE97609F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5711</Words>
  <Characters>32557</Characters>
  <Application>Microsoft Macintosh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ПРОТОКОЛ N 5</vt:lpstr>
    </vt:vector>
  </TitlesOfParts>
  <Company>505.ru</Company>
  <LinksUpToDate>false</LinksUpToDate>
  <CharactersWithSpaces>38192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N 5</dc:title>
  <dc:creator>Юлия Бунина</dc:creator>
  <cp:lastModifiedBy>Юлия Бунина</cp:lastModifiedBy>
  <cp:revision>1</cp:revision>
  <cp:lastPrinted>2015-04-01T13:29:00Z</cp:lastPrinted>
  <dcterms:created xsi:type="dcterms:W3CDTF">2015-04-02T07:42:00Z</dcterms:created>
  <dcterms:modified xsi:type="dcterms:W3CDTF">2015-04-02T07:42:00Z</dcterms:modified>
</cp:coreProperties>
</file>