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1A2830">
        <w:rPr>
          <w:b/>
        </w:rPr>
        <w:t>122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 xml:space="preserve">Союз </w:t>
      </w:r>
    </w:p>
    <w:p w:rsidR="00F35913" w:rsidRPr="006C171A" w:rsidRDefault="00F35913" w:rsidP="00F35913">
      <w:pPr>
        <w:jc w:val="center"/>
        <w:rPr>
          <w:b/>
        </w:rPr>
      </w:pPr>
      <w:r w:rsidRPr="006C171A">
        <w:rPr>
          <w:b/>
        </w:rPr>
        <w:t>«Комплексное Объединение Проектировщиков»</w:t>
      </w:r>
    </w:p>
    <w:p w:rsidR="00F35913" w:rsidRPr="006C171A" w:rsidRDefault="00F35913" w:rsidP="00F35913">
      <w:pPr>
        <w:jc w:val="center"/>
        <w:rPr>
          <w:b/>
        </w:rPr>
      </w:pPr>
    </w:p>
    <w:p w:rsidR="00F35913" w:rsidRPr="006C171A" w:rsidRDefault="00F35913" w:rsidP="00F35913">
      <w:pPr>
        <w:tabs>
          <w:tab w:val="left" w:pos="7395"/>
        </w:tabs>
      </w:pPr>
      <w:r w:rsidRPr="006C171A">
        <w:tab/>
      </w:r>
    </w:p>
    <w:p w:rsidR="00F35913" w:rsidRDefault="00F35913" w:rsidP="00F35913">
      <w:pPr>
        <w:rPr>
          <w:i/>
        </w:rPr>
      </w:pPr>
      <w:r w:rsidRPr="006C171A">
        <w:rPr>
          <w:i/>
        </w:rPr>
        <w:t>г. Краснодар</w:t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</w:r>
      <w:r w:rsidRPr="006C171A">
        <w:rPr>
          <w:i/>
        </w:rPr>
        <w:tab/>
        <w:t xml:space="preserve">      от «</w:t>
      </w:r>
      <w:r w:rsidR="00820CC7">
        <w:rPr>
          <w:i/>
        </w:rPr>
        <w:t>16</w:t>
      </w:r>
      <w:r w:rsidRPr="006C171A">
        <w:rPr>
          <w:i/>
        </w:rPr>
        <w:t xml:space="preserve">» </w:t>
      </w:r>
      <w:r w:rsidR="000E1F9B">
        <w:rPr>
          <w:i/>
        </w:rPr>
        <w:t>декабря</w:t>
      </w:r>
      <w:r w:rsidRPr="006C171A">
        <w:rPr>
          <w:i/>
        </w:rPr>
        <w:t xml:space="preserve"> 2015 г.</w:t>
      </w:r>
    </w:p>
    <w:p w:rsidR="00000F74" w:rsidRPr="006C171A" w:rsidRDefault="00000F74" w:rsidP="00F35913">
      <w:pPr>
        <w:rPr>
          <w:i/>
        </w:rPr>
      </w:pPr>
    </w:p>
    <w:p w:rsidR="00F35913" w:rsidRPr="006C171A" w:rsidRDefault="00F35913" w:rsidP="00F35913">
      <w:r w:rsidRPr="006C171A">
        <w:tab/>
      </w:r>
      <w:r w:rsidRPr="006C171A">
        <w:tab/>
        <w:t>Время начала собрания 10ч. 00мин.</w:t>
      </w:r>
    </w:p>
    <w:p w:rsidR="00F35913" w:rsidRDefault="00F35913" w:rsidP="00F35913">
      <w:r w:rsidRPr="006C171A">
        <w:tab/>
      </w:r>
      <w:r w:rsidRPr="006C171A">
        <w:tab/>
        <w:t>Время окончания собрания 12ч. 00мин.</w:t>
      </w:r>
    </w:p>
    <w:p w:rsidR="00000F74" w:rsidRPr="006C171A" w:rsidRDefault="00000F74" w:rsidP="00F35913"/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F35913" w:rsidRPr="006C171A" w:rsidRDefault="00F35913" w:rsidP="00F35913">
      <w:pPr>
        <w:jc w:val="both"/>
      </w:pPr>
      <w:r w:rsidRPr="006C171A">
        <w:t>1. Халтурин А. А. – Председатель Дисциплинарного комитета</w:t>
      </w:r>
    </w:p>
    <w:p w:rsidR="00F35913" w:rsidRPr="006C171A" w:rsidRDefault="00F35913" w:rsidP="00F35913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В.Г.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F35913" w:rsidRPr="006C171A" w:rsidRDefault="00F35913" w:rsidP="00F359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F35913" w:rsidRPr="006C171A" w:rsidRDefault="00F35913" w:rsidP="00F35913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F35913" w:rsidRDefault="00F35913" w:rsidP="00F35913">
      <w:pPr>
        <w:ind w:firstLine="360"/>
        <w:jc w:val="both"/>
      </w:pPr>
      <w:r w:rsidRPr="006C171A">
        <w:t>Председатель КЭК Асланов В.Б.</w:t>
      </w:r>
    </w:p>
    <w:p w:rsidR="00000F74" w:rsidRPr="006C171A" w:rsidRDefault="00000F74" w:rsidP="00F35913">
      <w:pPr>
        <w:ind w:firstLine="360"/>
        <w:jc w:val="both"/>
      </w:pPr>
    </w:p>
    <w:p w:rsidR="00F35913" w:rsidRPr="006C171A" w:rsidRDefault="00F35913" w:rsidP="00F35913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F35913" w:rsidRPr="006C171A" w:rsidRDefault="00F35913" w:rsidP="00F35913">
      <w:pPr>
        <w:jc w:val="both"/>
        <w:rPr>
          <w:b/>
        </w:rPr>
      </w:pPr>
    </w:p>
    <w:p w:rsidR="00F35913" w:rsidRDefault="00F35913" w:rsidP="00F35913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000F74" w:rsidRPr="006C171A" w:rsidRDefault="00000F74" w:rsidP="00F35913">
      <w:pPr>
        <w:jc w:val="both"/>
      </w:pPr>
    </w:p>
    <w:p w:rsidR="00F35913" w:rsidRPr="006C171A" w:rsidRDefault="00F35913" w:rsidP="00F35913">
      <w:pPr>
        <w:jc w:val="both"/>
      </w:pPr>
    </w:p>
    <w:p w:rsidR="00F35913" w:rsidRDefault="00F35913" w:rsidP="00F35913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5B2D18" w:rsidRDefault="00820CC7" w:rsidP="00820CC7">
      <w:pPr>
        <w:pStyle w:val="a3"/>
        <w:numPr>
          <w:ilvl w:val="0"/>
          <w:numId w:val="37"/>
        </w:numPr>
      </w:pPr>
      <w:r w:rsidRPr="006C171A">
        <w:t>Рассмотрение дел о применении мер дисциплинарного воздействия в виде вынесения предписания об обязательном устранении  членом  выявленных нарушений в установленные сроки.</w:t>
      </w:r>
    </w:p>
    <w:p w:rsidR="006C20E6" w:rsidRDefault="006C20E6" w:rsidP="006C20E6">
      <w:pPr>
        <w:pStyle w:val="a3"/>
        <w:numPr>
          <w:ilvl w:val="0"/>
          <w:numId w:val="37"/>
        </w:numPr>
        <w:ind w:left="714" w:hanging="357"/>
      </w:pPr>
      <w:r w:rsidRPr="006C171A"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ED7DC3" w:rsidRDefault="00ED7DC3" w:rsidP="00C319A3">
      <w:pPr>
        <w:numPr>
          <w:ilvl w:val="0"/>
          <w:numId w:val="37"/>
        </w:numPr>
        <w:spacing w:after="240"/>
        <w:contextualSpacing/>
        <w:jc w:val="both"/>
      </w:pPr>
      <w:r w:rsidRPr="006221D2">
        <w:t>Рассмотрение дел о применении мер дисциплинарного воздействия в отношении членов</w:t>
      </w:r>
      <w:r>
        <w:t xml:space="preserve"> </w:t>
      </w:r>
      <w:r w:rsidRPr="006221D2">
        <w:t xml:space="preserve">Партнерства, которые не имеют Свидетельства о допуске к определенному виду или видам работ </w:t>
      </w:r>
      <w:r>
        <w:t>Союза</w:t>
      </w:r>
      <w:r w:rsidRPr="006221D2">
        <w:t xml:space="preserve"> «КОП».</w:t>
      </w:r>
    </w:p>
    <w:p w:rsidR="00820CC7" w:rsidRDefault="00820CC7" w:rsidP="00820CC7"/>
    <w:p w:rsidR="00820CC7" w:rsidRPr="006C171A" w:rsidRDefault="00F65831" w:rsidP="00820CC7">
      <w:pPr>
        <w:spacing w:after="240"/>
        <w:jc w:val="both"/>
      </w:pPr>
      <w:r>
        <w:rPr>
          <w:b/>
        </w:rPr>
        <w:t>1.1</w:t>
      </w:r>
      <w:proofErr w:type="gramStart"/>
      <w:r>
        <w:rPr>
          <w:b/>
        </w:rPr>
        <w:t xml:space="preserve"> </w:t>
      </w:r>
      <w:r w:rsidR="00820CC7" w:rsidRPr="006C171A">
        <w:rPr>
          <w:b/>
        </w:rPr>
        <w:t>П</w:t>
      </w:r>
      <w:proofErr w:type="gramEnd"/>
      <w:r w:rsidR="00820CC7" w:rsidRPr="006C171A">
        <w:rPr>
          <w:b/>
        </w:rPr>
        <w:t>о первому вопросу</w:t>
      </w:r>
      <w:r w:rsidR="00820CC7" w:rsidRPr="006C171A">
        <w:t xml:space="preserve"> </w:t>
      </w:r>
      <w:r w:rsidR="00820CC7" w:rsidRPr="006C171A">
        <w:rPr>
          <w:b/>
        </w:rPr>
        <w:t>слушали Асланова В. Б</w:t>
      </w:r>
      <w:r w:rsidR="00820CC7" w:rsidRPr="006C171A"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ПР-9 «Правила Саморегулирования Требования о страховании членами  Союза «КОП»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строительства»: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3762"/>
        <w:gridCol w:w="1656"/>
        <w:gridCol w:w="3011"/>
      </w:tblGrid>
      <w:tr w:rsidR="005E43C7" w:rsidRPr="006C171A" w:rsidTr="0077497A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E43C7" w:rsidRPr="006C171A" w:rsidRDefault="005E43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66" w:type="dxa"/>
            <w:shd w:val="clear" w:color="000000" w:fill="FFFFFF"/>
            <w:vAlign w:val="center"/>
          </w:tcPr>
          <w:p w:rsidR="005E43C7" w:rsidRPr="006C171A" w:rsidRDefault="005E43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0" w:type="dxa"/>
            <w:shd w:val="clear" w:color="000000" w:fill="FFFFFF"/>
            <w:vAlign w:val="center"/>
          </w:tcPr>
          <w:p w:rsidR="005E43C7" w:rsidRPr="006C171A" w:rsidRDefault="005E43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13" w:type="dxa"/>
            <w:shd w:val="clear" w:color="000000" w:fill="FFFFFF"/>
            <w:vAlign w:val="center"/>
          </w:tcPr>
          <w:p w:rsidR="005E43C7" w:rsidRPr="006C171A" w:rsidRDefault="005E43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5E43C7" w:rsidRPr="006C171A" w:rsidTr="0077497A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E43C7" w:rsidRPr="006C171A" w:rsidRDefault="005E43C7" w:rsidP="00820CC7">
            <w:pPr>
              <w:widowControl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5E43C7" w:rsidRDefault="005E43C7" w:rsidP="007749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15D5C">
              <w:rPr>
                <w:rFonts w:eastAsia="Times New Roman"/>
                <w:kern w:val="0"/>
                <w:lang w:eastAsia="ru-RU"/>
              </w:rPr>
              <w:t>ООО "Паритет-Проект"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E43C7" w:rsidRPr="00820CC7" w:rsidRDefault="005E43C7" w:rsidP="0077497A">
            <w:r w:rsidRPr="00E15D5C">
              <w:t>2312184452</w:t>
            </w:r>
          </w:p>
        </w:tc>
        <w:tc>
          <w:tcPr>
            <w:tcW w:w="3013" w:type="dxa"/>
            <w:shd w:val="clear" w:color="auto" w:fill="auto"/>
          </w:tcPr>
          <w:p w:rsidR="005E43C7" w:rsidRPr="006C171A" w:rsidRDefault="005E43C7" w:rsidP="0077497A">
            <w:r w:rsidRPr="006C171A">
              <w:t>п. 3 ст. 55.8 Градостроительного кодекса РФ</w:t>
            </w:r>
          </w:p>
        </w:tc>
      </w:tr>
      <w:tr w:rsidR="005E43C7" w:rsidRPr="006C171A" w:rsidTr="0077497A">
        <w:trPr>
          <w:trHeight w:val="20"/>
        </w:trPr>
        <w:tc>
          <w:tcPr>
            <w:tcW w:w="927" w:type="dxa"/>
            <w:shd w:val="clear" w:color="000000" w:fill="FFFFFF"/>
            <w:noWrap/>
            <w:vAlign w:val="center"/>
          </w:tcPr>
          <w:p w:rsidR="005E43C7" w:rsidRPr="006C171A" w:rsidRDefault="005E43C7" w:rsidP="00820CC7">
            <w:pPr>
              <w:widowControl/>
              <w:numPr>
                <w:ilvl w:val="0"/>
                <w:numId w:val="19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66" w:type="dxa"/>
            <w:shd w:val="clear" w:color="auto" w:fill="auto"/>
            <w:vAlign w:val="center"/>
          </w:tcPr>
          <w:p w:rsidR="005E43C7" w:rsidRPr="006C171A" w:rsidRDefault="005E43C7" w:rsidP="007749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ИП </w:t>
            </w:r>
            <w:r w:rsidRPr="00820CC7">
              <w:rPr>
                <w:rFonts w:eastAsia="Times New Roman"/>
                <w:kern w:val="0"/>
                <w:lang w:eastAsia="ru-RU"/>
              </w:rPr>
              <w:t>Айрапетян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5E43C7" w:rsidRPr="006C171A" w:rsidRDefault="005E43C7" w:rsidP="0077497A">
            <w:r w:rsidRPr="00820CC7">
              <w:t>616803339108</w:t>
            </w:r>
          </w:p>
        </w:tc>
        <w:tc>
          <w:tcPr>
            <w:tcW w:w="3013" w:type="dxa"/>
            <w:shd w:val="clear" w:color="auto" w:fill="auto"/>
          </w:tcPr>
          <w:p w:rsidR="005E43C7" w:rsidRPr="006C171A" w:rsidRDefault="005E43C7" w:rsidP="0077497A">
            <w:r w:rsidRPr="006C171A">
              <w:t xml:space="preserve">п. 3 ст. 55.8 Градостроительного </w:t>
            </w:r>
            <w:r w:rsidRPr="006C171A">
              <w:lastRenderedPageBreak/>
              <w:t>кодекса РФ</w:t>
            </w:r>
          </w:p>
        </w:tc>
      </w:tr>
    </w:tbl>
    <w:p w:rsidR="00820CC7" w:rsidRPr="006C171A" w:rsidRDefault="00820CC7" w:rsidP="00820CC7">
      <w:pPr>
        <w:ind w:left="360"/>
        <w:jc w:val="both"/>
      </w:pPr>
    </w:p>
    <w:p w:rsidR="00820CC7" w:rsidRPr="006C171A" w:rsidRDefault="00820CC7" w:rsidP="00820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 xml:space="preserve">       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 выявленных нарушений.</w:t>
      </w:r>
    </w:p>
    <w:p w:rsidR="00820CC7" w:rsidRPr="006C171A" w:rsidRDefault="00820CC7" w:rsidP="00820C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0CC7" w:rsidRPr="006C171A" w:rsidRDefault="00820CC7" w:rsidP="00820CC7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820CC7" w:rsidRPr="006C171A" w:rsidRDefault="00820CC7" w:rsidP="00820CC7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820CC7" w:rsidRPr="006C171A" w:rsidRDefault="00820CC7" w:rsidP="00820CC7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820CC7" w:rsidRPr="006C171A" w:rsidRDefault="00820CC7" w:rsidP="00820CC7">
      <w:pPr>
        <w:jc w:val="both"/>
      </w:pPr>
    </w:p>
    <w:p w:rsidR="00820CC7" w:rsidRPr="006C171A" w:rsidRDefault="00820CC7" w:rsidP="00820CC7">
      <w:pPr>
        <w:pStyle w:val="ConsPlusNormal"/>
        <w:widowControl/>
        <w:spacing w:after="24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 выявленных нарушений к следующим  членам Союза: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772"/>
        <w:gridCol w:w="1656"/>
        <w:gridCol w:w="3000"/>
      </w:tblGrid>
      <w:tr w:rsidR="00820CC7" w:rsidRPr="006C171A" w:rsidTr="0077497A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820CC7" w:rsidRPr="006C171A" w:rsidRDefault="00820C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3775" w:type="dxa"/>
            <w:shd w:val="clear" w:color="000000" w:fill="FFFFFF"/>
            <w:vAlign w:val="center"/>
          </w:tcPr>
          <w:p w:rsidR="00820CC7" w:rsidRPr="006C171A" w:rsidRDefault="00820C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51" w:type="dxa"/>
            <w:shd w:val="clear" w:color="000000" w:fill="FFFFFF"/>
            <w:vAlign w:val="center"/>
          </w:tcPr>
          <w:p w:rsidR="00820CC7" w:rsidRPr="006C171A" w:rsidRDefault="00820C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002" w:type="dxa"/>
            <w:shd w:val="clear" w:color="000000" w:fill="FFFFFF"/>
            <w:vAlign w:val="center"/>
          </w:tcPr>
          <w:p w:rsidR="00820CC7" w:rsidRPr="006C171A" w:rsidRDefault="00820CC7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Срок устранения</w:t>
            </w:r>
          </w:p>
        </w:tc>
      </w:tr>
      <w:tr w:rsidR="005E43C7" w:rsidRPr="006C171A" w:rsidTr="0077497A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5E43C7" w:rsidRPr="006C171A" w:rsidRDefault="005E43C7" w:rsidP="00820CC7">
            <w:pPr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5E43C7" w:rsidRDefault="005E43C7" w:rsidP="007749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E15D5C">
              <w:rPr>
                <w:rFonts w:eastAsia="Times New Roman"/>
                <w:kern w:val="0"/>
                <w:lang w:eastAsia="ru-RU"/>
              </w:rPr>
              <w:t>ООО "Паритет-Проект"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E43C7" w:rsidRPr="00820CC7" w:rsidRDefault="005E43C7" w:rsidP="0077497A">
            <w:r w:rsidRPr="00E15D5C">
              <w:t>2312184452</w:t>
            </w:r>
          </w:p>
        </w:tc>
        <w:tc>
          <w:tcPr>
            <w:tcW w:w="3002" w:type="dxa"/>
            <w:shd w:val="clear" w:color="auto" w:fill="auto"/>
          </w:tcPr>
          <w:p w:rsidR="005E43C7" w:rsidRPr="006C171A" w:rsidRDefault="002C31AE" w:rsidP="0077497A">
            <w:r>
              <w:t>13.01.2016г.</w:t>
            </w:r>
          </w:p>
        </w:tc>
      </w:tr>
      <w:tr w:rsidR="005E43C7" w:rsidRPr="006C171A" w:rsidTr="0077497A">
        <w:trPr>
          <w:trHeight w:val="20"/>
        </w:trPr>
        <w:tc>
          <w:tcPr>
            <w:tcW w:w="928" w:type="dxa"/>
            <w:shd w:val="clear" w:color="000000" w:fill="FFFFFF"/>
            <w:noWrap/>
            <w:vAlign w:val="center"/>
          </w:tcPr>
          <w:p w:rsidR="005E43C7" w:rsidRPr="006C171A" w:rsidRDefault="005E43C7" w:rsidP="00820CC7">
            <w:pPr>
              <w:widowControl/>
              <w:numPr>
                <w:ilvl w:val="0"/>
                <w:numId w:val="20"/>
              </w:numPr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</w:p>
        </w:tc>
        <w:tc>
          <w:tcPr>
            <w:tcW w:w="3775" w:type="dxa"/>
            <w:shd w:val="clear" w:color="auto" w:fill="auto"/>
            <w:vAlign w:val="center"/>
          </w:tcPr>
          <w:p w:rsidR="005E43C7" w:rsidRPr="006C171A" w:rsidRDefault="005E43C7" w:rsidP="007749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 xml:space="preserve">ИП </w:t>
            </w:r>
            <w:r w:rsidRPr="00820CC7">
              <w:rPr>
                <w:rFonts w:eastAsia="Times New Roman"/>
                <w:kern w:val="0"/>
                <w:lang w:eastAsia="ru-RU"/>
              </w:rPr>
              <w:t>Айрапетян</w:t>
            </w:r>
          </w:p>
        </w:tc>
        <w:tc>
          <w:tcPr>
            <w:tcW w:w="1651" w:type="dxa"/>
            <w:shd w:val="clear" w:color="auto" w:fill="auto"/>
            <w:vAlign w:val="center"/>
          </w:tcPr>
          <w:p w:rsidR="005E43C7" w:rsidRPr="006C171A" w:rsidRDefault="005E43C7" w:rsidP="0077497A">
            <w:r w:rsidRPr="00820CC7">
              <w:t>616803339108</w:t>
            </w:r>
          </w:p>
        </w:tc>
        <w:tc>
          <w:tcPr>
            <w:tcW w:w="3002" w:type="dxa"/>
            <w:shd w:val="clear" w:color="auto" w:fill="auto"/>
          </w:tcPr>
          <w:p w:rsidR="005E43C7" w:rsidRPr="006C171A" w:rsidRDefault="002C31AE" w:rsidP="0077497A">
            <w:r>
              <w:t>13.01.2016г.</w:t>
            </w:r>
          </w:p>
        </w:tc>
      </w:tr>
    </w:tbl>
    <w:p w:rsidR="00820CC7" w:rsidRDefault="00820CC7" w:rsidP="00820CC7"/>
    <w:p w:rsidR="00F65831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6C171A">
        <w:rPr>
          <w:rFonts w:ascii="Times New Roman" w:hAnsi="Times New Roman" w:cs="Times New Roman"/>
          <w:b/>
          <w:sz w:val="24"/>
          <w:szCs w:val="24"/>
        </w:rPr>
        <w:t>о первому вопросу</w:t>
      </w:r>
      <w:r w:rsidRPr="006C171A"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6C171A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 «КОП» (прилагаются), выявлены нарушения соблюдения требований ПР-10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171A">
        <w:rPr>
          <w:rFonts w:ascii="Times New Roman" w:hAnsi="Times New Roman" w:cs="Times New Roman"/>
          <w:sz w:val="24"/>
          <w:szCs w:val="24"/>
        </w:rPr>
        <w:t>«Порядок уплаты вступительных и регулярных членских взносов в  Союзе «Комплексное Объединение Проектировщиков»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65831" w:rsidRPr="006C171A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42"/>
        <w:gridCol w:w="1694"/>
        <w:gridCol w:w="3346"/>
      </w:tblGrid>
      <w:tr w:rsidR="00F65831" w:rsidRPr="006C171A" w:rsidTr="0077497A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  <w:hideMark/>
          </w:tcPr>
          <w:p w:rsidR="00F65831" w:rsidRPr="006C171A" w:rsidRDefault="00F65831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3642" w:type="dxa"/>
            <w:shd w:val="clear" w:color="auto" w:fill="auto"/>
            <w:hideMark/>
          </w:tcPr>
          <w:p w:rsidR="00F65831" w:rsidRPr="006C171A" w:rsidRDefault="00F65831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 организации</w:t>
            </w:r>
          </w:p>
        </w:tc>
        <w:tc>
          <w:tcPr>
            <w:tcW w:w="1694" w:type="dxa"/>
            <w:shd w:val="clear" w:color="auto" w:fill="auto"/>
            <w:hideMark/>
          </w:tcPr>
          <w:p w:rsidR="00F65831" w:rsidRPr="006C171A" w:rsidRDefault="00F65831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3346" w:type="dxa"/>
            <w:shd w:val="clear" w:color="auto" w:fill="auto"/>
            <w:hideMark/>
          </w:tcPr>
          <w:p w:rsidR="00F65831" w:rsidRPr="006C171A" w:rsidRDefault="00F65831" w:rsidP="0077497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F65831" w:rsidRPr="006C171A" w:rsidTr="0077497A">
        <w:trPr>
          <w:trHeight w:val="20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65831" w:rsidRPr="006C171A" w:rsidRDefault="00F65831" w:rsidP="007749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1.</w:t>
            </w:r>
          </w:p>
        </w:tc>
        <w:tc>
          <w:tcPr>
            <w:tcW w:w="3642" w:type="dxa"/>
            <w:shd w:val="clear" w:color="auto" w:fill="auto"/>
            <w:vAlign w:val="center"/>
          </w:tcPr>
          <w:p w:rsidR="00F65831" w:rsidRPr="006C171A" w:rsidRDefault="00F65831" w:rsidP="007749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65831">
              <w:rPr>
                <w:rFonts w:eastAsia="Times New Roman"/>
                <w:kern w:val="0"/>
                <w:lang w:eastAsia="ru-RU"/>
              </w:rPr>
              <w:t>ООО "Зеленые Вершины"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F65831" w:rsidRPr="006C171A" w:rsidRDefault="00F65831" w:rsidP="0077497A">
            <w:r w:rsidRPr="00F65831">
              <w:t>2312128472</w:t>
            </w:r>
          </w:p>
        </w:tc>
        <w:tc>
          <w:tcPr>
            <w:tcW w:w="3346" w:type="dxa"/>
            <w:shd w:val="clear" w:color="auto" w:fill="auto"/>
            <w:hideMark/>
          </w:tcPr>
          <w:p w:rsidR="00F65831" w:rsidRPr="006C171A" w:rsidRDefault="00F65831" w:rsidP="0077497A">
            <w:r w:rsidRPr="006C171A">
              <w:t>п. 3 ст. 55_8 Градостроительного кодекса РФ</w:t>
            </w:r>
          </w:p>
        </w:tc>
      </w:tr>
    </w:tbl>
    <w:p w:rsidR="00F65831" w:rsidRPr="006C171A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5831" w:rsidRPr="006C171A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6C171A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6C171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6C171A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6C171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6C171A">
        <w:rPr>
          <w:rFonts w:ascii="Times New Roman" w:hAnsi="Times New Roman" w:cs="Times New Roman"/>
          <w:sz w:val="24"/>
          <w:szCs w:val="24"/>
        </w:rPr>
        <w:t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Союза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F65831" w:rsidRPr="006C171A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831" w:rsidRPr="006C171A" w:rsidRDefault="00F65831" w:rsidP="00F65831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 «за» - единогласно</w:t>
      </w:r>
    </w:p>
    <w:p w:rsidR="00F65831" w:rsidRPr="006C171A" w:rsidRDefault="00F65831" w:rsidP="00F65831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F65831" w:rsidRPr="006C171A" w:rsidRDefault="00F65831" w:rsidP="00F65831">
      <w:pPr>
        <w:jc w:val="both"/>
      </w:pPr>
      <w:r w:rsidRPr="006C171A">
        <w:tab/>
      </w:r>
      <w:r w:rsidRPr="006C171A">
        <w:tab/>
        <w:t xml:space="preserve">                «воздержались» - нет  </w:t>
      </w:r>
    </w:p>
    <w:p w:rsidR="00F65831" w:rsidRPr="006C171A" w:rsidRDefault="00F65831" w:rsidP="00F65831">
      <w:pPr>
        <w:jc w:val="both"/>
      </w:pPr>
    </w:p>
    <w:p w:rsidR="00F65831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6C171A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F65831" w:rsidRPr="006C171A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961"/>
        <w:gridCol w:w="1843"/>
        <w:gridCol w:w="1701"/>
      </w:tblGrid>
      <w:tr w:rsidR="00F65831" w:rsidRPr="006C171A" w:rsidTr="00457AA7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F65831" w:rsidRPr="006C171A" w:rsidRDefault="00F65831" w:rsidP="00457AA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961" w:type="dxa"/>
            <w:shd w:val="clear" w:color="auto" w:fill="auto"/>
            <w:vAlign w:val="center"/>
            <w:hideMark/>
          </w:tcPr>
          <w:p w:rsidR="00F65831" w:rsidRPr="006C171A" w:rsidRDefault="00F65831" w:rsidP="00457AA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F65831" w:rsidRPr="006C171A" w:rsidRDefault="00F65831" w:rsidP="00457AA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5831" w:rsidRPr="006C171A" w:rsidRDefault="00F65831" w:rsidP="00457AA7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Срок устранения, 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F65831" w:rsidRPr="006C171A" w:rsidTr="007D641F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F65831" w:rsidRPr="006C171A" w:rsidRDefault="00F65831" w:rsidP="0077497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65831" w:rsidRPr="006C171A" w:rsidRDefault="00F65831" w:rsidP="0077497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F65831">
              <w:rPr>
                <w:rFonts w:eastAsia="Times New Roman"/>
                <w:kern w:val="0"/>
                <w:lang w:eastAsia="ru-RU"/>
              </w:rPr>
              <w:t>ООО "Зеленые Вершины"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65831" w:rsidRPr="006C171A" w:rsidRDefault="00F65831" w:rsidP="0077497A">
            <w:r w:rsidRPr="00F65831">
              <w:t>2312128472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5831" w:rsidRPr="006C171A" w:rsidRDefault="00F01D99" w:rsidP="0077497A">
            <w:r>
              <w:t>13.01.2016г.</w:t>
            </w:r>
          </w:p>
        </w:tc>
      </w:tr>
    </w:tbl>
    <w:p w:rsidR="00F65831" w:rsidRDefault="00F65831" w:rsidP="00F65831"/>
    <w:p w:rsidR="00F65831" w:rsidRPr="00C0618C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0618C">
        <w:rPr>
          <w:rFonts w:ascii="Times New Roman" w:hAnsi="Times New Roman" w:cs="Times New Roman"/>
          <w:b/>
          <w:sz w:val="24"/>
          <w:szCs w:val="24"/>
        </w:rPr>
        <w:t>1.3</w:t>
      </w:r>
      <w:proofErr w:type="gramStart"/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0618C">
        <w:rPr>
          <w:rFonts w:ascii="Times New Roman" w:hAnsi="Times New Roman" w:cs="Times New Roman"/>
          <w:b/>
          <w:sz w:val="24"/>
          <w:szCs w:val="24"/>
        </w:rPr>
        <w:t>о первому вопросу</w:t>
      </w:r>
      <w:r w:rsidRPr="00C0618C">
        <w:rPr>
          <w:rFonts w:ascii="Times New Roman" w:hAnsi="Times New Roman" w:cs="Times New Roman"/>
          <w:sz w:val="24"/>
          <w:szCs w:val="24"/>
        </w:rPr>
        <w:t xml:space="preserve"> </w:t>
      </w:r>
      <w:r w:rsidRPr="00C0618C">
        <w:rPr>
          <w:rFonts w:ascii="Times New Roman" w:hAnsi="Times New Roman" w:cs="Times New Roman"/>
          <w:b/>
          <w:sz w:val="24"/>
          <w:szCs w:val="24"/>
        </w:rPr>
        <w:t>слушали Асланова В. Б</w:t>
      </w:r>
      <w:r w:rsidRPr="00C0618C">
        <w:rPr>
          <w:rFonts w:ascii="Times New Roman" w:hAnsi="Times New Roman" w:cs="Times New Roman"/>
          <w:sz w:val="24"/>
          <w:szCs w:val="24"/>
        </w:rPr>
        <w:t>., который огласил 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ПР-8 «Положение о членстве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0618C">
        <w:rPr>
          <w:rFonts w:ascii="Times New Roman" w:hAnsi="Times New Roman" w:cs="Times New Roman"/>
          <w:sz w:val="24"/>
          <w:szCs w:val="24"/>
        </w:rPr>
        <w:t xml:space="preserve"> Союзе «Комплексное Объединение Проектировщиков»:</w:t>
      </w:r>
    </w:p>
    <w:p w:rsidR="00F65831" w:rsidRDefault="00F65831" w:rsidP="00F6583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701"/>
        <w:gridCol w:w="2268"/>
      </w:tblGrid>
      <w:tr w:rsidR="00F65831" w:rsidRPr="006C171A" w:rsidTr="007034B6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F65831" w:rsidRPr="006C171A" w:rsidRDefault="00F65831" w:rsidP="007034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F65831" w:rsidRPr="006C171A" w:rsidRDefault="00F65831" w:rsidP="007034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5831" w:rsidRPr="006C171A" w:rsidRDefault="00F65831" w:rsidP="007034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831" w:rsidRPr="006C171A" w:rsidRDefault="00F65831" w:rsidP="007034B6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8D6A6B">
              <w:rPr>
                <w:rFonts w:eastAsia="Times New Roman"/>
                <w:b/>
                <w:bCs/>
                <w:kern w:val="0"/>
                <w:lang w:eastAsia="ru-RU"/>
              </w:rPr>
              <w:t>Нарушение</w:t>
            </w:r>
          </w:p>
        </w:tc>
      </w:tr>
      <w:tr w:rsidR="00F65831" w:rsidRPr="006C171A" w:rsidTr="007034B6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F65831" w:rsidRDefault="00F65831" w:rsidP="007034B6">
            <w:pPr>
              <w:pStyle w:val="a3"/>
              <w:numPr>
                <w:ilvl w:val="0"/>
                <w:numId w:val="15"/>
              </w:num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F65831" w:rsidRDefault="007034B6" w:rsidP="007034B6">
            <w:r w:rsidRPr="007034B6">
              <w:t>ООО "</w:t>
            </w:r>
            <w:proofErr w:type="gramStart"/>
            <w:r w:rsidRPr="007034B6">
              <w:t>Тесла-Юг</w:t>
            </w:r>
            <w:proofErr w:type="gramEnd"/>
            <w:r w:rsidRPr="007034B6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5831" w:rsidRDefault="007034B6" w:rsidP="007034B6">
            <w:r w:rsidRPr="007034B6">
              <w:t>2312193930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F65831" w:rsidRDefault="00F65831" w:rsidP="007034B6">
            <w:r>
              <w:rPr>
                <w:sz w:val="26"/>
                <w:szCs w:val="26"/>
              </w:rPr>
              <w:t>п. 3 ст. 55_</w:t>
            </w:r>
            <w:r w:rsidRPr="00A57013">
              <w:rPr>
                <w:sz w:val="26"/>
                <w:szCs w:val="26"/>
              </w:rPr>
              <w:t>8 Градостроительного кодекса РФ</w:t>
            </w:r>
          </w:p>
        </w:tc>
      </w:tr>
    </w:tbl>
    <w:p w:rsidR="00F65831" w:rsidRDefault="00F65831" w:rsidP="00F65831"/>
    <w:p w:rsidR="00F65831" w:rsidRPr="00E07A64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Дисциплинарный комитет, посовещавшись, решил: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proofErr w:type="gramStart"/>
      <w:r w:rsidRPr="00E07A64">
        <w:rPr>
          <w:rFonts w:ascii="Times New Roman" w:hAnsi="Times New Roman" w:cs="Times New Roman"/>
          <w:sz w:val="24"/>
          <w:szCs w:val="24"/>
        </w:rPr>
        <w:t>вышеизложенного</w:t>
      </w:r>
      <w:proofErr w:type="gramEnd"/>
      <w:r w:rsidRPr="00E07A64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E07A64">
        <w:rPr>
          <w:rFonts w:ascii="Times New Roman" w:hAnsi="Times New Roman" w:cs="Times New Roman"/>
          <w:sz w:val="24"/>
          <w:szCs w:val="24"/>
        </w:rPr>
        <w:t xml:space="preserve"> руководствуясь п. 6, </w:t>
      </w:r>
      <w:proofErr w:type="spellStart"/>
      <w:r w:rsidRPr="00E07A64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07A64">
        <w:rPr>
          <w:rFonts w:ascii="Times New Roman" w:hAnsi="Times New Roman" w:cs="Times New Roman"/>
          <w:sz w:val="24"/>
          <w:szCs w:val="24"/>
        </w:rPr>
        <w:t xml:space="preserve">. 6.1. П-6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</w:t>
      </w:r>
      <w:r>
        <w:rPr>
          <w:rFonts w:ascii="Times New Roman" w:hAnsi="Times New Roman" w:cs="Times New Roman"/>
          <w:sz w:val="24"/>
          <w:szCs w:val="24"/>
        </w:rPr>
        <w:t>Союза</w:t>
      </w:r>
      <w:r w:rsidRPr="00E07A64">
        <w:rPr>
          <w:rFonts w:ascii="Times New Roman" w:hAnsi="Times New Roman" w:cs="Times New Roman"/>
          <w:sz w:val="24"/>
          <w:szCs w:val="24"/>
        </w:rPr>
        <w:t xml:space="preserve"> меру дисциплинарного воздействия в виде предписания об обязательном устранении членом саморегулируемой организации выявленных нарушений.</w:t>
      </w:r>
    </w:p>
    <w:p w:rsidR="00F65831" w:rsidRPr="00E07A64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5831" w:rsidRPr="00E07A64" w:rsidRDefault="00F65831" w:rsidP="00F65831">
      <w:pPr>
        <w:jc w:val="both"/>
      </w:pPr>
      <w:r w:rsidRPr="00E07A64">
        <w:rPr>
          <w:b/>
        </w:rPr>
        <w:t xml:space="preserve">       Проголосовали:</w:t>
      </w:r>
      <w:r w:rsidRPr="00E07A64">
        <w:t xml:space="preserve">     «за» - единогласно</w:t>
      </w:r>
    </w:p>
    <w:p w:rsidR="00F65831" w:rsidRPr="00E07A64" w:rsidRDefault="00F65831" w:rsidP="00F65831">
      <w:pPr>
        <w:jc w:val="both"/>
      </w:pPr>
      <w:r w:rsidRPr="00E07A64">
        <w:tab/>
      </w:r>
      <w:r w:rsidRPr="00E07A64">
        <w:tab/>
        <w:t xml:space="preserve">                «против» - нет</w:t>
      </w:r>
    </w:p>
    <w:p w:rsidR="00F65831" w:rsidRPr="00E07A64" w:rsidRDefault="00F65831" w:rsidP="00F65831">
      <w:pPr>
        <w:jc w:val="both"/>
      </w:pPr>
      <w:r w:rsidRPr="00E07A64">
        <w:tab/>
      </w:r>
      <w:r w:rsidRPr="00E07A64">
        <w:tab/>
        <w:t xml:space="preserve">                «воздержались» - нет  </w:t>
      </w:r>
    </w:p>
    <w:p w:rsidR="00F65831" w:rsidRPr="00E07A64" w:rsidRDefault="00F65831" w:rsidP="00F65831">
      <w:pPr>
        <w:jc w:val="both"/>
      </w:pPr>
    </w:p>
    <w:p w:rsidR="00F65831" w:rsidRPr="00E07A64" w:rsidRDefault="00F65831" w:rsidP="00F6583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07A64">
        <w:rPr>
          <w:rFonts w:ascii="Times New Roman" w:hAnsi="Times New Roman" w:cs="Times New Roman"/>
          <w:b/>
          <w:sz w:val="24"/>
          <w:szCs w:val="24"/>
        </w:rPr>
        <w:t>Постановили:</w:t>
      </w:r>
      <w:r w:rsidRPr="00E07A64">
        <w:rPr>
          <w:rFonts w:ascii="Times New Roman" w:hAnsi="Times New Roman" w:cs="Times New Roman"/>
          <w:sz w:val="24"/>
          <w:szCs w:val="24"/>
        </w:rPr>
        <w:t xml:space="preserve"> применить меру дисциплинарного воздействия в виде предписания об обязательном устранении членом саморегулируемой организации выявленных нарушений к следующим  членам Союза:</w:t>
      </w:r>
    </w:p>
    <w:p w:rsidR="00F65831" w:rsidRDefault="00F65831" w:rsidP="00F65831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701"/>
        <w:gridCol w:w="1560"/>
      </w:tblGrid>
      <w:tr w:rsidR="00F65831" w:rsidRPr="006C171A" w:rsidTr="000C4733">
        <w:trPr>
          <w:trHeight w:val="20"/>
        </w:trPr>
        <w:tc>
          <w:tcPr>
            <w:tcW w:w="993" w:type="dxa"/>
            <w:shd w:val="clear" w:color="auto" w:fill="auto"/>
            <w:vAlign w:val="center"/>
            <w:hideMark/>
          </w:tcPr>
          <w:p w:rsidR="00F65831" w:rsidRPr="006C171A" w:rsidRDefault="00F65831" w:rsidP="000C47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Номер п\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п</w:t>
            </w:r>
            <w:proofErr w:type="gramEnd"/>
          </w:p>
        </w:tc>
        <w:tc>
          <w:tcPr>
            <w:tcW w:w="5244" w:type="dxa"/>
            <w:shd w:val="clear" w:color="auto" w:fill="auto"/>
            <w:vAlign w:val="center"/>
            <w:hideMark/>
          </w:tcPr>
          <w:p w:rsidR="00F65831" w:rsidRPr="006C171A" w:rsidRDefault="00F65831" w:rsidP="000C47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65831" w:rsidRPr="006C171A" w:rsidRDefault="00F65831" w:rsidP="000C47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ИНН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65831" w:rsidRPr="006C171A" w:rsidRDefault="00F65831" w:rsidP="000C4733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  <w:lang w:eastAsia="ru-RU"/>
              </w:rPr>
            </w:pPr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 xml:space="preserve">Срок устранения, </w:t>
            </w:r>
            <w:proofErr w:type="gramStart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до</w:t>
            </w:r>
            <w:proofErr w:type="gramEnd"/>
            <w:r w:rsidRPr="006C171A">
              <w:rPr>
                <w:rFonts w:eastAsia="Times New Roman"/>
                <w:b/>
                <w:bCs/>
                <w:kern w:val="0"/>
                <w:lang w:eastAsia="ru-RU"/>
              </w:rPr>
              <w:t>:</w:t>
            </w:r>
          </w:p>
        </w:tc>
      </w:tr>
      <w:tr w:rsidR="00FF2084" w:rsidRPr="006C171A" w:rsidTr="0077497A">
        <w:trPr>
          <w:trHeight w:val="20"/>
        </w:trPr>
        <w:tc>
          <w:tcPr>
            <w:tcW w:w="993" w:type="dxa"/>
            <w:shd w:val="clear" w:color="auto" w:fill="auto"/>
            <w:vAlign w:val="center"/>
          </w:tcPr>
          <w:p w:rsidR="00FF2084" w:rsidRPr="006C171A" w:rsidRDefault="00FF2084" w:rsidP="0077497A">
            <w:pPr>
              <w:widowControl/>
              <w:suppressAutoHyphens w:val="0"/>
              <w:jc w:val="center"/>
              <w:rPr>
                <w:rFonts w:eastAsia="Times New Roman"/>
                <w:kern w:val="0"/>
                <w:lang w:eastAsia="ru-RU"/>
              </w:rPr>
            </w:pPr>
            <w:r w:rsidRPr="006C171A">
              <w:rPr>
                <w:rFonts w:eastAsia="Times New Roman"/>
                <w:kern w:val="0"/>
                <w:lang w:eastAsia="ru-RU"/>
              </w:rPr>
              <w:t>1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FF2084" w:rsidRDefault="00FF2084" w:rsidP="0077497A">
            <w:r w:rsidRPr="007034B6">
              <w:t>ООО "</w:t>
            </w:r>
            <w:proofErr w:type="gramStart"/>
            <w:r w:rsidRPr="007034B6">
              <w:t>Тесла-Юг</w:t>
            </w:r>
            <w:proofErr w:type="gramEnd"/>
            <w:r w:rsidRPr="007034B6"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2084" w:rsidRDefault="00FF2084" w:rsidP="0077497A">
            <w:r w:rsidRPr="007034B6">
              <w:t>2312193930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FF2084" w:rsidRPr="006C171A" w:rsidRDefault="00F01D99" w:rsidP="0077497A">
            <w:r>
              <w:t>13.01.2016г.</w:t>
            </w:r>
          </w:p>
        </w:tc>
      </w:tr>
    </w:tbl>
    <w:p w:rsidR="00F65831" w:rsidRPr="006C171A" w:rsidRDefault="00F65831" w:rsidP="00F65831"/>
    <w:p w:rsidR="006C20E6" w:rsidRPr="006C171A" w:rsidRDefault="006C20E6" w:rsidP="006C20E6">
      <w:pPr>
        <w:spacing w:after="240"/>
        <w:ind w:firstLine="357"/>
        <w:jc w:val="both"/>
      </w:pPr>
      <w:r w:rsidRPr="006C171A">
        <w:rPr>
          <w:b/>
          <w:i/>
        </w:rPr>
        <w:t>По второму вопросу</w:t>
      </w:r>
      <w:r w:rsidRPr="006C171A">
        <w:t xml:space="preserve"> </w:t>
      </w:r>
      <w:r w:rsidRPr="006C171A">
        <w:rPr>
          <w:b/>
          <w:i/>
        </w:rPr>
        <w:t>слушали</w:t>
      </w:r>
      <w:r w:rsidRPr="006C171A">
        <w:t xml:space="preserve"> Асланова В.Б., который сообщил, что </w:t>
      </w:r>
      <w:proofErr w:type="gramStart"/>
      <w:r w:rsidRPr="006C171A">
        <w:t>согласно Актов</w:t>
      </w:r>
      <w:proofErr w:type="gramEnd"/>
      <w:r w:rsidRPr="006C171A">
        <w:t xml:space="preserve">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устранении  членом  выявленных нарушений, допущенные следующими членами Союза «КОП»: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C45E84" w:rsidTr="00F7638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45E84" w:rsidRDefault="00C45E84" w:rsidP="00F7638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84" w:rsidRDefault="00C45E84" w:rsidP="00F7638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45E84" w:rsidRDefault="00C45E84" w:rsidP="00F7638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C45E84" w:rsidTr="00F7638A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E84" w:rsidRDefault="00C45E84" w:rsidP="00F7638A">
            <w:pPr>
              <w:widowControl/>
              <w:numPr>
                <w:ilvl w:val="0"/>
                <w:numId w:val="41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E84" w:rsidRDefault="00C45E84" w:rsidP="00F7638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A70019">
              <w:rPr>
                <w:rFonts w:eastAsia="Times New Roman"/>
                <w:kern w:val="0"/>
              </w:rPr>
              <w:t>ООО "</w:t>
            </w:r>
            <w:proofErr w:type="spellStart"/>
            <w:r w:rsidRPr="00A70019">
              <w:rPr>
                <w:rFonts w:eastAsia="Times New Roman"/>
                <w:kern w:val="0"/>
              </w:rPr>
              <w:t>Теплогаз</w:t>
            </w:r>
            <w:proofErr w:type="spellEnd"/>
            <w:r w:rsidRPr="00A70019">
              <w:rPr>
                <w:rFonts w:eastAsia="Times New Roman"/>
                <w:kern w:val="0"/>
              </w:rPr>
              <w:t>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E84" w:rsidRDefault="00C45E84" w:rsidP="00F7638A">
            <w:pPr>
              <w:rPr>
                <w:kern w:val="2"/>
              </w:rPr>
            </w:pPr>
            <w:r w:rsidRPr="00A70019">
              <w:rPr>
                <w:kern w:val="2"/>
              </w:rPr>
              <w:t>2310008155</w:t>
            </w:r>
          </w:p>
        </w:tc>
      </w:tr>
    </w:tbl>
    <w:p w:rsidR="006C20E6" w:rsidRPr="006C171A" w:rsidRDefault="006C20E6" w:rsidP="006C20E6">
      <w:pPr>
        <w:jc w:val="both"/>
        <w:rPr>
          <w:b/>
        </w:rPr>
      </w:pPr>
      <w:bookmarkStart w:id="0" w:name="_GoBack"/>
      <w:bookmarkEnd w:id="0"/>
    </w:p>
    <w:p w:rsidR="006C20E6" w:rsidRPr="006C171A" w:rsidRDefault="006C20E6" w:rsidP="006C20E6">
      <w:pPr>
        <w:ind w:firstLine="708"/>
        <w:jc w:val="both"/>
      </w:pPr>
      <w:r w:rsidRPr="006C171A">
        <w:rPr>
          <w:b/>
        </w:rPr>
        <w:t xml:space="preserve"> Дисциплинарный комитет, посовещавшись, решил: </w:t>
      </w:r>
      <w:r w:rsidRPr="006C171A">
        <w:t xml:space="preserve">учитывая </w:t>
      </w:r>
      <w:proofErr w:type="gramStart"/>
      <w:r w:rsidRPr="006C171A">
        <w:t>вышеизложенное</w:t>
      </w:r>
      <w:proofErr w:type="gramEnd"/>
      <w:r w:rsidRPr="006C171A">
        <w:t xml:space="preserve"> на основании </w:t>
      </w:r>
      <w:proofErr w:type="spellStart"/>
      <w:r w:rsidRPr="006C171A">
        <w:t>п.п</w:t>
      </w:r>
      <w:proofErr w:type="spellEnd"/>
      <w:r w:rsidRPr="006C171A">
        <w:t xml:space="preserve">.  6.2.,6.4. Положения «О системе мер дисциплинарного воздействия за </w:t>
      </w:r>
      <w:r w:rsidRPr="006C171A">
        <w:lastRenderedPageBreak/>
        <w:t xml:space="preserve">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6C20E6" w:rsidRPr="006C171A" w:rsidRDefault="006C20E6" w:rsidP="006C20E6">
      <w:pPr>
        <w:jc w:val="both"/>
      </w:pPr>
    </w:p>
    <w:p w:rsidR="006C20E6" w:rsidRPr="006C171A" w:rsidRDefault="006C20E6" w:rsidP="006C20E6">
      <w:pPr>
        <w:jc w:val="both"/>
      </w:pPr>
      <w:r w:rsidRPr="006C171A">
        <w:rPr>
          <w:b/>
        </w:rPr>
        <w:t xml:space="preserve">       Проголосовали:</w:t>
      </w:r>
      <w:r w:rsidRPr="006C171A">
        <w:t xml:space="preserve">    «за» - единогласно</w:t>
      </w:r>
    </w:p>
    <w:p w:rsidR="006C20E6" w:rsidRPr="006C171A" w:rsidRDefault="006C20E6" w:rsidP="006C20E6">
      <w:pPr>
        <w:jc w:val="both"/>
      </w:pPr>
      <w:r w:rsidRPr="006C171A">
        <w:tab/>
      </w:r>
      <w:r w:rsidRPr="006C171A">
        <w:tab/>
        <w:t xml:space="preserve">                «против» - нет</w:t>
      </w:r>
    </w:p>
    <w:p w:rsidR="006C20E6" w:rsidRPr="006C171A" w:rsidRDefault="006C20E6" w:rsidP="006C20E6">
      <w:pPr>
        <w:jc w:val="both"/>
      </w:pPr>
      <w:r w:rsidRPr="006C171A">
        <w:tab/>
      </w:r>
      <w:r w:rsidRPr="006C171A">
        <w:tab/>
        <w:t xml:space="preserve">                «воздержались» - нет </w:t>
      </w:r>
    </w:p>
    <w:p w:rsidR="006C20E6" w:rsidRPr="006C171A" w:rsidRDefault="006C20E6" w:rsidP="006C20E6">
      <w:pPr>
        <w:jc w:val="both"/>
        <w:rPr>
          <w:b/>
        </w:rPr>
      </w:pPr>
    </w:p>
    <w:p w:rsidR="00BD4A48" w:rsidRPr="006C171A" w:rsidRDefault="006C20E6" w:rsidP="006C20E6">
      <w:pPr>
        <w:spacing w:after="240"/>
        <w:ind w:firstLine="709"/>
        <w:jc w:val="both"/>
      </w:pPr>
      <w:r w:rsidRPr="006C171A">
        <w:rPr>
          <w:b/>
        </w:rPr>
        <w:t xml:space="preserve">Постановили: </w:t>
      </w:r>
      <w:r w:rsidRPr="006C171A">
        <w:t>считать ранее выданное предписание исполненным, а дисциплинарное производство прекращенным в отношении следующих  членов саморегулируемой организации:</w:t>
      </w:r>
      <w:r w:rsidR="00BD4A48" w:rsidRPr="006C171A">
        <w:t xml:space="preserve">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9C0F57" w:rsidTr="002003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0F57" w:rsidRDefault="009C0F57" w:rsidP="00200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Номер п\</w:t>
            </w:r>
            <w:proofErr w:type="gramStart"/>
            <w:r>
              <w:rPr>
                <w:rFonts w:eastAsia="Times New Roman"/>
                <w:b/>
                <w:bCs/>
                <w:kern w:val="0"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F57" w:rsidRDefault="009C0F57" w:rsidP="00200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0F57" w:rsidRDefault="009C0F57" w:rsidP="00200384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kern w:val="0"/>
              </w:rPr>
            </w:pPr>
            <w:r>
              <w:rPr>
                <w:rFonts w:eastAsia="Times New Roman"/>
                <w:b/>
                <w:bCs/>
                <w:kern w:val="0"/>
              </w:rPr>
              <w:t>ИНН</w:t>
            </w:r>
          </w:p>
        </w:tc>
      </w:tr>
      <w:tr w:rsidR="009C0F57" w:rsidTr="00200384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F57" w:rsidRDefault="009C0F57" w:rsidP="009C0F57">
            <w:pPr>
              <w:widowControl/>
              <w:numPr>
                <w:ilvl w:val="0"/>
                <w:numId w:val="41"/>
              </w:numPr>
              <w:suppressAutoHyphens w:val="0"/>
              <w:jc w:val="center"/>
              <w:rPr>
                <w:rFonts w:eastAsia="Times New Roman"/>
                <w:kern w:val="0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F57" w:rsidRDefault="009C0F57" w:rsidP="0020038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 w:rsidRPr="00A70019">
              <w:rPr>
                <w:rFonts w:eastAsia="Times New Roman"/>
                <w:kern w:val="0"/>
              </w:rPr>
              <w:t>ООО "</w:t>
            </w:r>
            <w:proofErr w:type="spellStart"/>
            <w:r w:rsidRPr="00A70019">
              <w:rPr>
                <w:rFonts w:eastAsia="Times New Roman"/>
                <w:kern w:val="0"/>
              </w:rPr>
              <w:t>Теплогаз</w:t>
            </w:r>
            <w:proofErr w:type="spellEnd"/>
            <w:r w:rsidRPr="00A70019">
              <w:rPr>
                <w:rFonts w:eastAsia="Times New Roman"/>
                <w:kern w:val="0"/>
              </w:rPr>
              <w:t>-Строй"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0F57" w:rsidRDefault="009C0F57" w:rsidP="00200384">
            <w:pPr>
              <w:rPr>
                <w:kern w:val="2"/>
              </w:rPr>
            </w:pPr>
            <w:r w:rsidRPr="00A70019">
              <w:rPr>
                <w:kern w:val="2"/>
              </w:rPr>
              <w:t>2310008155</w:t>
            </w:r>
          </w:p>
        </w:tc>
      </w:tr>
    </w:tbl>
    <w:p w:rsidR="00BD4A48" w:rsidRPr="006C171A" w:rsidRDefault="00BD4A48" w:rsidP="00BD4A48"/>
    <w:p w:rsidR="008A1174" w:rsidRPr="00393E7A" w:rsidRDefault="008A1174" w:rsidP="008A1174">
      <w:pPr>
        <w:jc w:val="both"/>
      </w:pPr>
      <w:r w:rsidRPr="00393E7A">
        <w:rPr>
          <w:b/>
        </w:rPr>
        <w:t xml:space="preserve">По </w:t>
      </w:r>
      <w:r>
        <w:rPr>
          <w:b/>
        </w:rPr>
        <w:t>третьему</w:t>
      </w:r>
      <w:r w:rsidRPr="00393E7A">
        <w:rPr>
          <w:b/>
        </w:rPr>
        <w:t xml:space="preserve"> вопросу</w:t>
      </w:r>
      <w:r w:rsidRPr="00393E7A">
        <w:t xml:space="preserve"> </w:t>
      </w:r>
      <w:r w:rsidRPr="00393E7A">
        <w:rPr>
          <w:b/>
        </w:rPr>
        <w:t>слушали</w:t>
      </w:r>
      <w:r w:rsidRPr="00393E7A">
        <w:t xml:space="preserve">: Асланова В.Б.., который огласил список организаций, которые не имеют Свидетельства о допуске к определенному виду или видам работ </w:t>
      </w:r>
      <w:r>
        <w:t>Союза</w:t>
      </w:r>
      <w:r w:rsidRPr="00393E7A">
        <w:t xml:space="preserve"> «КОП»:</w:t>
      </w:r>
    </w:p>
    <w:p w:rsidR="008A1174" w:rsidRPr="00393E7A" w:rsidRDefault="008A1174" w:rsidP="008A1174">
      <w:pPr>
        <w:jc w:val="both"/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8A1174" w:rsidRPr="006C171A" w:rsidTr="00F873EB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8A1174" w:rsidRPr="006C171A" w:rsidRDefault="008A1174" w:rsidP="00FD2026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8A1174" w:rsidRPr="006C171A" w:rsidRDefault="008A1174" w:rsidP="00FD2026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8A1174" w:rsidRPr="006C171A" w:rsidRDefault="008A1174" w:rsidP="00FD2026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8A1174" w:rsidRPr="006C171A" w:rsidTr="00F873EB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8A1174" w:rsidRPr="006C171A" w:rsidRDefault="008A1174" w:rsidP="008A1174">
            <w:pPr>
              <w:widowControl/>
              <w:numPr>
                <w:ilvl w:val="0"/>
                <w:numId w:val="34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8A1174" w:rsidRPr="006C171A" w:rsidRDefault="00322A20" w:rsidP="00FD202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22A20">
              <w:rPr>
                <w:rFonts w:eastAsia="Times New Roman"/>
                <w:kern w:val="0"/>
                <w:lang w:eastAsia="ru-RU"/>
              </w:rPr>
              <w:t>ООО  "</w:t>
            </w:r>
            <w:proofErr w:type="spellStart"/>
            <w:r w:rsidRPr="00322A20">
              <w:rPr>
                <w:rFonts w:eastAsia="Times New Roman"/>
                <w:kern w:val="0"/>
                <w:lang w:eastAsia="ru-RU"/>
              </w:rPr>
              <w:t>ПромГенПроект</w:t>
            </w:r>
            <w:proofErr w:type="spellEnd"/>
            <w:r w:rsidRPr="00322A20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A1174" w:rsidRPr="006C171A" w:rsidRDefault="00322A20" w:rsidP="00FD2026">
            <w:r w:rsidRPr="00322A20">
              <w:t>7705994548</w:t>
            </w:r>
          </w:p>
        </w:tc>
      </w:tr>
      <w:tr w:rsidR="00322A20" w:rsidRPr="006C171A" w:rsidTr="00F873EB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322A20" w:rsidRPr="006C171A" w:rsidRDefault="00322A20" w:rsidP="008A1174">
            <w:pPr>
              <w:widowControl/>
              <w:numPr>
                <w:ilvl w:val="0"/>
                <w:numId w:val="34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322A20" w:rsidRPr="00322A20" w:rsidRDefault="006905D6" w:rsidP="00FD202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905D6">
              <w:rPr>
                <w:rFonts w:eastAsia="Times New Roman"/>
                <w:kern w:val="0"/>
                <w:lang w:eastAsia="ru-RU"/>
              </w:rPr>
              <w:t>МУП "</w:t>
            </w:r>
            <w:proofErr w:type="spellStart"/>
            <w:r w:rsidRPr="006905D6">
              <w:rPr>
                <w:rFonts w:eastAsia="Times New Roman"/>
                <w:kern w:val="0"/>
                <w:lang w:eastAsia="ru-RU"/>
              </w:rPr>
              <w:t>Туапсегорпроект</w:t>
            </w:r>
            <w:proofErr w:type="spellEnd"/>
            <w:r w:rsidRPr="006905D6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2A20" w:rsidRPr="00322A20" w:rsidRDefault="006905D6" w:rsidP="00FD2026">
            <w:r w:rsidRPr="006905D6">
              <w:t>2322027226</w:t>
            </w:r>
          </w:p>
        </w:tc>
      </w:tr>
    </w:tbl>
    <w:p w:rsidR="008A1174" w:rsidRPr="00393E7A" w:rsidRDefault="008A1174" w:rsidP="008A1174">
      <w:pPr>
        <w:jc w:val="both"/>
      </w:pPr>
    </w:p>
    <w:p w:rsidR="008A1174" w:rsidRDefault="008A1174" w:rsidP="008A1174">
      <w:pPr>
        <w:jc w:val="both"/>
      </w:pPr>
      <w:r w:rsidRPr="00393E7A">
        <w:t xml:space="preserve">Перечисленные организации не имеют Свидетельства о допуске к определенному виду или видам работ </w:t>
      </w:r>
      <w:r>
        <w:t>Союза</w:t>
      </w:r>
      <w:r w:rsidRPr="00393E7A">
        <w:t xml:space="preserve"> «КОП» в связи с прекращением действия Свидетельств за не устранение нарушений, допущенных организациями и выявленных в результате проведенных проверок КЭК.</w:t>
      </w:r>
    </w:p>
    <w:p w:rsidR="008A1174" w:rsidRPr="00393E7A" w:rsidRDefault="008A1174" w:rsidP="008A1174">
      <w:pPr>
        <w:jc w:val="both"/>
      </w:pPr>
    </w:p>
    <w:p w:rsidR="008A1174" w:rsidRPr="00393E7A" w:rsidRDefault="008A1174" w:rsidP="008A1174">
      <w:pPr>
        <w:ind w:firstLine="708"/>
        <w:jc w:val="both"/>
      </w:pPr>
      <w:r w:rsidRPr="00393E7A">
        <w:rPr>
          <w:b/>
        </w:rPr>
        <w:t>Дисциплинарный комитет, посовещавшись, решил:</w:t>
      </w:r>
      <w:r w:rsidRPr="00393E7A">
        <w:t xml:space="preserve"> на основании </w:t>
      </w:r>
      <w:proofErr w:type="gramStart"/>
      <w:r w:rsidRPr="00393E7A">
        <w:t>вышеизложенного</w:t>
      </w:r>
      <w:proofErr w:type="gramEnd"/>
      <w:r w:rsidRPr="00393E7A">
        <w:t xml:space="preserve">, руководствуясь п. 2.7. Положения «О системе мер дисциплинарного воздействия за несоблюдением членами </w:t>
      </w:r>
      <w:r>
        <w:t>Союза</w:t>
      </w:r>
      <w:r w:rsidRPr="00393E7A">
        <w:t xml:space="preserve">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рекомендовать Совету Директоров Партнерства применить к вышеуказанным членам Партнерства меру дисциплинарного воздействия в виде исключения из членов Партнерства.</w:t>
      </w:r>
    </w:p>
    <w:p w:rsidR="008A1174" w:rsidRPr="00393E7A" w:rsidRDefault="008A1174" w:rsidP="008A1174">
      <w:pPr>
        <w:jc w:val="both"/>
      </w:pPr>
    </w:p>
    <w:p w:rsidR="008A1174" w:rsidRPr="00393E7A" w:rsidRDefault="008A1174" w:rsidP="008A1174">
      <w:pPr>
        <w:jc w:val="both"/>
      </w:pPr>
      <w:r w:rsidRPr="00393E7A">
        <w:rPr>
          <w:b/>
        </w:rPr>
        <w:t xml:space="preserve">       Проголосовали:</w:t>
      </w:r>
      <w:r w:rsidRPr="00393E7A">
        <w:t xml:space="preserve">     «за» - единогласно</w:t>
      </w:r>
    </w:p>
    <w:p w:rsidR="008A1174" w:rsidRPr="00393E7A" w:rsidRDefault="008A1174" w:rsidP="008A1174">
      <w:pPr>
        <w:jc w:val="both"/>
      </w:pPr>
      <w:r w:rsidRPr="00393E7A">
        <w:tab/>
      </w:r>
      <w:r w:rsidRPr="00393E7A">
        <w:tab/>
        <w:t xml:space="preserve">                «против» - нет</w:t>
      </w:r>
    </w:p>
    <w:p w:rsidR="008A1174" w:rsidRPr="00393E7A" w:rsidRDefault="008A1174" w:rsidP="008A1174">
      <w:pPr>
        <w:jc w:val="both"/>
      </w:pPr>
      <w:r w:rsidRPr="00393E7A">
        <w:tab/>
      </w:r>
      <w:r w:rsidRPr="00393E7A">
        <w:tab/>
        <w:t xml:space="preserve">                «воздержались» - нет  </w:t>
      </w:r>
    </w:p>
    <w:p w:rsidR="008A1174" w:rsidRPr="00393E7A" w:rsidRDefault="008A1174" w:rsidP="008A1174">
      <w:pPr>
        <w:jc w:val="both"/>
      </w:pPr>
    </w:p>
    <w:p w:rsidR="008A1174" w:rsidRPr="00393E7A" w:rsidRDefault="008A1174" w:rsidP="008A1174">
      <w:pPr>
        <w:jc w:val="both"/>
      </w:pPr>
      <w:r w:rsidRPr="00393E7A">
        <w:rPr>
          <w:b/>
        </w:rPr>
        <w:t xml:space="preserve">Постановили: </w:t>
      </w:r>
      <w:r w:rsidRPr="00393E7A">
        <w:t>Рекомендовать Совету Директоров Партнерства применить к вышеуказанным членам Партнерства меру дисциплинарного воздействия в виде исключения из членов Партнерства.</w:t>
      </w:r>
    </w:p>
    <w:p w:rsidR="008A1174" w:rsidRPr="00393E7A" w:rsidRDefault="008A1174" w:rsidP="008A1174">
      <w:pPr>
        <w:jc w:val="both"/>
        <w:rPr>
          <w:b/>
          <w:i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"/>
        <w:gridCol w:w="6865"/>
        <w:gridCol w:w="1701"/>
      </w:tblGrid>
      <w:tr w:rsidR="009756A4" w:rsidRPr="006C171A" w:rsidTr="00FD2026">
        <w:trPr>
          <w:trHeight w:val="20"/>
        </w:trPr>
        <w:tc>
          <w:tcPr>
            <w:tcW w:w="927" w:type="dxa"/>
            <w:shd w:val="clear" w:color="auto" w:fill="auto"/>
            <w:vAlign w:val="center"/>
            <w:hideMark/>
          </w:tcPr>
          <w:p w:rsidR="009756A4" w:rsidRPr="006C171A" w:rsidRDefault="009756A4" w:rsidP="00FD2026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Номер п\</w:t>
            </w:r>
            <w:proofErr w:type="gramStart"/>
            <w:r w:rsidRPr="006C171A">
              <w:rPr>
                <w:b/>
                <w:bCs/>
              </w:rPr>
              <w:t>п</w:t>
            </w:r>
            <w:proofErr w:type="gramEnd"/>
          </w:p>
        </w:tc>
        <w:tc>
          <w:tcPr>
            <w:tcW w:w="6865" w:type="dxa"/>
            <w:shd w:val="clear" w:color="000000" w:fill="FFFFFF"/>
            <w:vAlign w:val="center"/>
            <w:hideMark/>
          </w:tcPr>
          <w:p w:rsidR="009756A4" w:rsidRPr="006C171A" w:rsidRDefault="009756A4" w:rsidP="00FD2026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Наименование организации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9756A4" w:rsidRPr="006C171A" w:rsidRDefault="009756A4" w:rsidP="00FD2026">
            <w:pPr>
              <w:jc w:val="center"/>
              <w:rPr>
                <w:b/>
                <w:bCs/>
              </w:rPr>
            </w:pPr>
            <w:r w:rsidRPr="006C171A">
              <w:rPr>
                <w:b/>
                <w:bCs/>
              </w:rPr>
              <w:t>ИНН</w:t>
            </w:r>
          </w:p>
        </w:tc>
      </w:tr>
      <w:tr w:rsidR="009756A4" w:rsidRPr="006C171A" w:rsidTr="00FD2026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756A4" w:rsidRPr="006C171A" w:rsidRDefault="009756A4" w:rsidP="009756A4">
            <w:pPr>
              <w:widowControl/>
              <w:numPr>
                <w:ilvl w:val="0"/>
                <w:numId w:val="39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9756A4" w:rsidRPr="006C171A" w:rsidRDefault="009756A4" w:rsidP="00FD202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22A20">
              <w:rPr>
                <w:rFonts w:eastAsia="Times New Roman"/>
                <w:kern w:val="0"/>
                <w:lang w:eastAsia="ru-RU"/>
              </w:rPr>
              <w:t>ООО  "</w:t>
            </w:r>
            <w:proofErr w:type="spellStart"/>
            <w:r w:rsidRPr="00322A20">
              <w:rPr>
                <w:rFonts w:eastAsia="Times New Roman"/>
                <w:kern w:val="0"/>
                <w:lang w:eastAsia="ru-RU"/>
              </w:rPr>
              <w:t>ПромГенПроект</w:t>
            </w:r>
            <w:proofErr w:type="spellEnd"/>
            <w:r w:rsidRPr="00322A20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6A4" w:rsidRPr="006C171A" w:rsidRDefault="009756A4" w:rsidP="00FD2026">
            <w:r w:rsidRPr="00322A20">
              <w:t>7705994548</w:t>
            </w:r>
          </w:p>
        </w:tc>
      </w:tr>
      <w:tr w:rsidR="009756A4" w:rsidRPr="006C171A" w:rsidTr="00FD2026">
        <w:trPr>
          <w:trHeight w:val="20"/>
        </w:trPr>
        <w:tc>
          <w:tcPr>
            <w:tcW w:w="927" w:type="dxa"/>
            <w:shd w:val="clear" w:color="auto" w:fill="auto"/>
            <w:vAlign w:val="center"/>
          </w:tcPr>
          <w:p w:rsidR="009756A4" w:rsidRPr="006C171A" w:rsidRDefault="009756A4" w:rsidP="009756A4">
            <w:pPr>
              <w:widowControl/>
              <w:numPr>
                <w:ilvl w:val="0"/>
                <w:numId w:val="39"/>
              </w:numPr>
              <w:suppressAutoHyphens w:val="0"/>
              <w:jc w:val="center"/>
            </w:pPr>
          </w:p>
        </w:tc>
        <w:tc>
          <w:tcPr>
            <w:tcW w:w="6865" w:type="dxa"/>
            <w:shd w:val="clear" w:color="auto" w:fill="auto"/>
            <w:vAlign w:val="center"/>
          </w:tcPr>
          <w:p w:rsidR="009756A4" w:rsidRPr="00322A20" w:rsidRDefault="009756A4" w:rsidP="00FD2026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6905D6">
              <w:rPr>
                <w:rFonts w:eastAsia="Times New Roman"/>
                <w:kern w:val="0"/>
                <w:lang w:eastAsia="ru-RU"/>
              </w:rPr>
              <w:t>МУП "</w:t>
            </w:r>
            <w:proofErr w:type="spellStart"/>
            <w:r w:rsidRPr="006905D6">
              <w:rPr>
                <w:rFonts w:eastAsia="Times New Roman"/>
                <w:kern w:val="0"/>
                <w:lang w:eastAsia="ru-RU"/>
              </w:rPr>
              <w:t>Туапсегорпроект</w:t>
            </w:r>
            <w:proofErr w:type="spellEnd"/>
            <w:r w:rsidRPr="006905D6">
              <w:rPr>
                <w:rFonts w:eastAsia="Times New Roman"/>
                <w:kern w:val="0"/>
                <w:lang w:eastAsia="ru-RU"/>
              </w:rPr>
              <w:t>"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56A4" w:rsidRPr="00322A20" w:rsidRDefault="009756A4" w:rsidP="00FD2026">
            <w:r w:rsidRPr="006905D6">
              <w:t>2322027226</w:t>
            </w:r>
          </w:p>
        </w:tc>
      </w:tr>
    </w:tbl>
    <w:p w:rsidR="000C1C9F" w:rsidRPr="006C171A" w:rsidRDefault="000C1C9F" w:rsidP="00820CC7"/>
    <w:p w:rsidR="00FA3C46" w:rsidRDefault="00FA3C46" w:rsidP="005D2B58"/>
    <w:p w:rsidR="007A5F2A" w:rsidRPr="006C171A" w:rsidRDefault="007A5F2A" w:rsidP="007A5F2A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7A5F2A" w:rsidRPr="006C171A" w:rsidRDefault="007A5F2A" w:rsidP="007A5F2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5F2A" w:rsidRPr="006C171A" w:rsidRDefault="007A5F2A" w:rsidP="007A5F2A">
      <w:pPr>
        <w:spacing w:line="192" w:lineRule="auto"/>
      </w:pPr>
      <w:r w:rsidRPr="006C171A">
        <w:t>С протоколом ознакомлены:</w:t>
      </w:r>
    </w:p>
    <w:p w:rsidR="007A5F2A" w:rsidRPr="006C171A" w:rsidRDefault="007A5F2A" w:rsidP="007A5F2A">
      <w:pPr>
        <w:spacing w:line="192" w:lineRule="auto"/>
      </w:pPr>
    </w:p>
    <w:p w:rsidR="007A5F2A" w:rsidRPr="006C171A" w:rsidRDefault="007A5F2A" w:rsidP="007A5F2A">
      <w:pPr>
        <w:spacing w:line="192" w:lineRule="auto"/>
      </w:pPr>
      <w:r w:rsidRPr="006C171A">
        <w:t xml:space="preserve">Директор Союз </w:t>
      </w:r>
    </w:p>
    <w:p w:rsidR="007A5F2A" w:rsidRPr="006C171A" w:rsidRDefault="007A5F2A" w:rsidP="007A5F2A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p w:rsidR="007A5F2A" w:rsidRPr="006C171A" w:rsidRDefault="007A5F2A" w:rsidP="007A5F2A"/>
    <w:p w:rsidR="002A4EBF" w:rsidRPr="00F35913" w:rsidRDefault="002A4EBF" w:rsidP="005D2B58"/>
    <w:sectPr w:rsidR="002A4EBF" w:rsidRPr="00F35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42B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108A4"/>
    <w:multiLevelType w:val="hybridMultilevel"/>
    <w:tmpl w:val="76E48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3549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AD1B26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821CE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A0949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83C99"/>
    <w:multiLevelType w:val="hybridMultilevel"/>
    <w:tmpl w:val="826261FA"/>
    <w:lvl w:ilvl="0" w:tplc="5FEE93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50922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A755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6A22E6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1F4030"/>
    <w:multiLevelType w:val="hybridMultilevel"/>
    <w:tmpl w:val="6E7AC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B28BB"/>
    <w:multiLevelType w:val="hybridMultilevel"/>
    <w:tmpl w:val="769CA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52522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830CF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147725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2C240D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16C33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56897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358E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76474D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F1AA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3763F6"/>
    <w:multiLevelType w:val="hybridMultilevel"/>
    <w:tmpl w:val="7354D072"/>
    <w:lvl w:ilvl="0" w:tplc="21A664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25428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9D47C3"/>
    <w:multiLevelType w:val="hybridMultilevel"/>
    <w:tmpl w:val="859E6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E0C18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A0FFC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E45A7"/>
    <w:multiLevelType w:val="hybridMultilevel"/>
    <w:tmpl w:val="2DCC4B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4E7CFA"/>
    <w:multiLevelType w:val="hybridMultilevel"/>
    <w:tmpl w:val="849A8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85EB5"/>
    <w:multiLevelType w:val="hybridMultilevel"/>
    <w:tmpl w:val="0074A6F8"/>
    <w:lvl w:ilvl="0" w:tplc="43161D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C1D85"/>
    <w:multiLevelType w:val="hybridMultilevel"/>
    <w:tmpl w:val="6652B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FF48E9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8B71B1"/>
    <w:multiLevelType w:val="hybridMultilevel"/>
    <w:tmpl w:val="F7E6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860108"/>
    <w:multiLevelType w:val="hybridMultilevel"/>
    <w:tmpl w:val="AD60B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40"/>
  </w:num>
  <w:num w:numId="6">
    <w:abstractNumId w:val="23"/>
  </w:num>
  <w:num w:numId="7">
    <w:abstractNumId w:val="19"/>
  </w:num>
  <w:num w:numId="8">
    <w:abstractNumId w:val="34"/>
  </w:num>
  <w:num w:numId="9">
    <w:abstractNumId w:val="4"/>
  </w:num>
  <w:num w:numId="10">
    <w:abstractNumId w:val="35"/>
  </w:num>
  <w:num w:numId="11">
    <w:abstractNumId w:val="11"/>
  </w:num>
  <w:num w:numId="12">
    <w:abstractNumId w:val="12"/>
  </w:num>
  <w:num w:numId="13">
    <w:abstractNumId w:val="2"/>
  </w:num>
  <w:num w:numId="14">
    <w:abstractNumId w:val="29"/>
  </w:num>
  <w:num w:numId="15">
    <w:abstractNumId w:val="32"/>
  </w:num>
  <w:num w:numId="16">
    <w:abstractNumId w:val="17"/>
  </w:num>
  <w:num w:numId="17">
    <w:abstractNumId w:val="10"/>
  </w:num>
  <w:num w:numId="18">
    <w:abstractNumId w:val="37"/>
  </w:num>
  <w:num w:numId="19">
    <w:abstractNumId w:val="22"/>
  </w:num>
  <w:num w:numId="20">
    <w:abstractNumId w:val="8"/>
  </w:num>
  <w:num w:numId="21">
    <w:abstractNumId w:val="2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30"/>
  </w:num>
  <w:num w:numId="25">
    <w:abstractNumId w:val="14"/>
  </w:num>
  <w:num w:numId="26">
    <w:abstractNumId w:val="36"/>
  </w:num>
  <w:num w:numId="27">
    <w:abstractNumId w:val="3"/>
  </w:num>
  <w:num w:numId="28">
    <w:abstractNumId w:val="0"/>
  </w:num>
  <w:num w:numId="29">
    <w:abstractNumId w:val="33"/>
  </w:num>
  <w:num w:numId="30">
    <w:abstractNumId w:val="24"/>
  </w:num>
  <w:num w:numId="31">
    <w:abstractNumId w:val="9"/>
  </w:num>
  <w:num w:numId="32">
    <w:abstractNumId w:val="7"/>
  </w:num>
  <w:num w:numId="33">
    <w:abstractNumId w:val="38"/>
  </w:num>
  <w:num w:numId="34">
    <w:abstractNumId w:val="39"/>
  </w:num>
  <w:num w:numId="35">
    <w:abstractNumId w:val="13"/>
  </w:num>
  <w:num w:numId="36">
    <w:abstractNumId w:val="21"/>
  </w:num>
  <w:num w:numId="37">
    <w:abstractNumId w:val="1"/>
  </w:num>
  <w:num w:numId="38">
    <w:abstractNumId w:val="6"/>
  </w:num>
  <w:num w:numId="39">
    <w:abstractNumId w:val="28"/>
  </w:num>
  <w:num w:numId="40">
    <w:abstractNumId w:val="2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BC"/>
    <w:rsid w:val="00000F74"/>
    <w:rsid w:val="000B6601"/>
    <w:rsid w:val="000C1C9F"/>
    <w:rsid w:val="000C4733"/>
    <w:rsid w:val="000C64A1"/>
    <w:rsid w:val="000D475E"/>
    <w:rsid w:val="000E1EB6"/>
    <w:rsid w:val="000E1F9B"/>
    <w:rsid w:val="000E645D"/>
    <w:rsid w:val="000F2103"/>
    <w:rsid w:val="00134853"/>
    <w:rsid w:val="001360F2"/>
    <w:rsid w:val="00140FFE"/>
    <w:rsid w:val="00145EDC"/>
    <w:rsid w:val="00155D37"/>
    <w:rsid w:val="001713B8"/>
    <w:rsid w:val="001A2830"/>
    <w:rsid w:val="001A2CA4"/>
    <w:rsid w:val="001B29C1"/>
    <w:rsid w:val="001C42AD"/>
    <w:rsid w:val="001C6C02"/>
    <w:rsid w:val="001D1684"/>
    <w:rsid w:val="001E1A19"/>
    <w:rsid w:val="002166B0"/>
    <w:rsid w:val="00217C4F"/>
    <w:rsid w:val="00247FBE"/>
    <w:rsid w:val="00272219"/>
    <w:rsid w:val="00284218"/>
    <w:rsid w:val="00284AEF"/>
    <w:rsid w:val="00295D69"/>
    <w:rsid w:val="002A4EBF"/>
    <w:rsid w:val="002C0CDD"/>
    <w:rsid w:val="002C31AE"/>
    <w:rsid w:val="002E7704"/>
    <w:rsid w:val="00322A20"/>
    <w:rsid w:val="00333E0C"/>
    <w:rsid w:val="0035217F"/>
    <w:rsid w:val="00352BF2"/>
    <w:rsid w:val="003606A1"/>
    <w:rsid w:val="00374CFB"/>
    <w:rsid w:val="00376F71"/>
    <w:rsid w:val="003915CE"/>
    <w:rsid w:val="003A4F03"/>
    <w:rsid w:val="003B310A"/>
    <w:rsid w:val="003B7AD7"/>
    <w:rsid w:val="003C4704"/>
    <w:rsid w:val="003E4F0E"/>
    <w:rsid w:val="0044272C"/>
    <w:rsid w:val="00456341"/>
    <w:rsid w:val="00457AA7"/>
    <w:rsid w:val="00471423"/>
    <w:rsid w:val="00474925"/>
    <w:rsid w:val="00481425"/>
    <w:rsid w:val="00483D0F"/>
    <w:rsid w:val="004B78D7"/>
    <w:rsid w:val="004D094E"/>
    <w:rsid w:val="004F31F9"/>
    <w:rsid w:val="004F7F96"/>
    <w:rsid w:val="00515201"/>
    <w:rsid w:val="005175B4"/>
    <w:rsid w:val="00531DD1"/>
    <w:rsid w:val="00551C77"/>
    <w:rsid w:val="00554161"/>
    <w:rsid w:val="00564303"/>
    <w:rsid w:val="00570C2E"/>
    <w:rsid w:val="00571560"/>
    <w:rsid w:val="00580D2C"/>
    <w:rsid w:val="005938DB"/>
    <w:rsid w:val="005A1D97"/>
    <w:rsid w:val="005B2D18"/>
    <w:rsid w:val="005B6B29"/>
    <w:rsid w:val="005D2B58"/>
    <w:rsid w:val="005E43C7"/>
    <w:rsid w:val="00634A23"/>
    <w:rsid w:val="00645398"/>
    <w:rsid w:val="00666415"/>
    <w:rsid w:val="00673147"/>
    <w:rsid w:val="006905D6"/>
    <w:rsid w:val="006B70A4"/>
    <w:rsid w:val="006B7D1F"/>
    <w:rsid w:val="006C1E34"/>
    <w:rsid w:val="006C20E6"/>
    <w:rsid w:val="006C5AE5"/>
    <w:rsid w:val="006E23F3"/>
    <w:rsid w:val="006E7724"/>
    <w:rsid w:val="007034B6"/>
    <w:rsid w:val="007500A2"/>
    <w:rsid w:val="007560A6"/>
    <w:rsid w:val="0076103F"/>
    <w:rsid w:val="00780B54"/>
    <w:rsid w:val="007A18A6"/>
    <w:rsid w:val="007A4910"/>
    <w:rsid w:val="007A5F2A"/>
    <w:rsid w:val="007B557D"/>
    <w:rsid w:val="007C7C9D"/>
    <w:rsid w:val="007D641F"/>
    <w:rsid w:val="007E3031"/>
    <w:rsid w:val="00815670"/>
    <w:rsid w:val="00820CC7"/>
    <w:rsid w:val="00861728"/>
    <w:rsid w:val="008A1174"/>
    <w:rsid w:val="008C24F8"/>
    <w:rsid w:val="008E7FA2"/>
    <w:rsid w:val="00900993"/>
    <w:rsid w:val="00901C2F"/>
    <w:rsid w:val="00912862"/>
    <w:rsid w:val="00954C09"/>
    <w:rsid w:val="00963BA6"/>
    <w:rsid w:val="00967C1B"/>
    <w:rsid w:val="009756A4"/>
    <w:rsid w:val="0097578A"/>
    <w:rsid w:val="009A1691"/>
    <w:rsid w:val="009C0F57"/>
    <w:rsid w:val="009F0618"/>
    <w:rsid w:val="00A3292D"/>
    <w:rsid w:val="00A3570E"/>
    <w:rsid w:val="00A50F30"/>
    <w:rsid w:val="00A64AC9"/>
    <w:rsid w:val="00A65180"/>
    <w:rsid w:val="00A70019"/>
    <w:rsid w:val="00A7064A"/>
    <w:rsid w:val="00A757C0"/>
    <w:rsid w:val="00AE2D50"/>
    <w:rsid w:val="00AF2285"/>
    <w:rsid w:val="00B14ED7"/>
    <w:rsid w:val="00B255D4"/>
    <w:rsid w:val="00B55571"/>
    <w:rsid w:val="00B603E1"/>
    <w:rsid w:val="00B767FD"/>
    <w:rsid w:val="00BB50CC"/>
    <w:rsid w:val="00BC003B"/>
    <w:rsid w:val="00BC30B8"/>
    <w:rsid w:val="00BD281C"/>
    <w:rsid w:val="00BD4A48"/>
    <w:rsid w:val="00BE1705"/>
    <w:rsid w:val="00C012AB"/>
    <w:rsid w:val="00C15BF2"/>
    <w:rsid w:val="00C25056"/>
    <w:rsid w:val="00C251AA"/>
    <w:rsid w:val="00C3165B"/>
    <w:rsid w:val="00C319A3"/>
    <w:rsid w:val="00C42A44"/>
    <w:rsid w:val="00C45E84"/>
    <w:rsid w:val="00C50F10"/>
    <w:rsid w:val="00C568E1"/>
    <w:rsid w:val="00C772F6"/>
    <w:rsid w:val="00C83A95"/>
    <w:rsid w:val="00C934BC"/>
    <w:rsid w:val="00CC7BD5"/>
    <w:rsid w:val="00CD2E2E"/>
    <w:rsid w:val="00CD32D5"/>
    <w:rsid w:val="00CD4AAF"/>
    <w:rsid w:val="00CE5C02"/>
    <w:rsid w:val="00CF5FBF"/>
    <w:rsid w:val="00D02C06"/>
    <w:rsid w:val="00D14F92"/>
    <w:rsid w:val="00D2100F"/>
    <w:rsid w:val="00D427BD"/>
    <w:rsid w:val="00D56BF2"/>
    <w:rsid w:val="00D84B4C"/>
    <w:rsid w:val="00D94C28"/>
    <w:rsid w:val="00DA1F7D"/>
    <w:rsid w:val="00DC5C58"/>
    <w:rsid w:val="00DE6299"/>
    <w:rsid w:val="00E15D5C"/>
    <w:rsid w:val="00E227F3"/>
    <w:rsid w:val="00E569FA"/>
    <w:rsid w:val="00E73363"/>
    <w:rsid w:val="00E73824"/>
    <w:rsid w:val="00E92936"/>
    <w:rsid w:val="00EA59F1"/>
    <w:rsid w:val="00EB6551"/>
    <w:rsid w:val="00EB7E82"/>
    <w:rsid w:val="00ED0C60"/>
    <w:rsid w:val="00ED7DC3"/>
    <w:rsid w:val="00EE297C"/>
    <w:rsid w:val="00EF1D21"/>
    <w:rsid w:val="00F01D99"/>
    <w:rsid w:val="00F04CCA"/>
    <w:rsid w:val="00F1025E"/>
    <w:rsid w:val="00F2021E"/>
    <w:rsid w:val="00F35913"/>
    <w:rsid w:val="00F56324"/>
    <w:rsid w:val="00F647FC"/>
    <w:rsid w:val="00F65831"/>
    <w:rsid w:val="00F873EB"/>
    <w:rsid w:val="00FA2665"/>
    <w:rsid w:val="00FA3C46"/>
    <w:rsid w:val="00FD6CA1"/>
    <w:rsid w:val="00FE7CD2"/>
    <w:rsid w:val="00FF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9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E1705"/>
    <w:pPr>
      <w:ind w:left="720"/>
      <w:contextualSpacing/>
    </w:pPr>
  </w:style>
  <w:style w:type="character" w:customStyle="1" w:styleId="apple-converted-space">
    <w:name w:val="apple-converted-space"/>
    <w:rsid w:val="0048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349D-92A2-4F3B-9113-0F5CA7669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31</cp:revision>
  <dcterms:created xsi:type="dcterms:W3CDTF">2015-12-17T07:59:00Z</dcterms:created>
  <dcterms:modified xsi:type="dcterms:W3CDTF">2015-12-18T10:56:00Z</dcterms:modified>
</cp:coreProperties>
</file>